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600146295"/>
        <w:docPartObj>
          <w:docPartGallery w:val="Cover Pages"/>
          <w:docPartUnique/>
        </w:docPartObj>
      </w:sdtPr>
      <w:sdtEndPr>
        <w:rPr>
          <w:color w:val="000000" w:themeColor="text1"/>
          <w:sz w:val="44"/>
          <w:szCs w:val="44"/>
        </w:rPr>
      </w:sdtEndPr>
      <w:sdtContent>
        <w:p w:rsidR="00C13178" w:rsidRPr="00D932CA" w:rsidRDefault="00C13178">
          <w:r w:rsidRPr="00D932CA">
            <w:rPr>
              <w:noProof/>
              <w:lang w:eastAsia="de-CH"/>
            </w:rPr>
            <mc:AlternateContent>
              <mc:Choice Requires="wps">
                <w:drawing>
                  <wp:anchor distT="0" distB="0" distL="114300" distR="114300" simplePos="0" relativeHeight="251659264" behindDoc="0" locked="0" layoutInCell="1" allowOverlap="1" wp14:anchorId="6290D739" wp14:editId="699D925A">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el"/>
                                  <w:id w:val="-1070349389"/>
                                  <w:dataBinding w:prefixMappings="xmlns:ns0='http://schemas.openxmlformats.org/package/2006/metadata/core-properties' xmlns:ns1='http://purl.org/dc/elements/1.1/'" w:xpath="/ns0:coreProperties[1]/ns1:title[1]" w:storeItemID="{6C3C8BC8-F283-45AE-878A-BAB7291924A1}"/>
                                  <w:text/>
                                </w:sdtPr>
                                <w:sdtEndPr/>
                                <w:sdtContent>
                                  <w:p w:rsidR="00897436" w:rsidRDefault="00897436" w:rsidP="00C13178">
                                    <w:pPr>
                                      <w:pStyle w:val="Titel"/>
                                      <w:pBdr>
                                        <w:bottom w:val="none" w:sz="0" w:space="0" w:color="auto"/>
                                      </w:pBdr>
                                      <w:jc w:val="center"/>
                                      <w:rPr>
                                        <w:caps/>
                                        <w:color w:val="FFFFFF" w:themeColor="background1"/>
                                        <w:sz w:val="72"/>
                                        <w:szCs w:val="72"/>
                                      </w:rPr>
                                    </w:pPr>
                                    <w:r>
                                      <w:rPr>
                                        <w:caps/>
                                        <w:color w:val="FFFFFF" w:themeColor="background1"/>
                                        <w:sz w:val="72"/>
                                        <w:szCs w:val="72"/>
                                      </w:rPr>
                                      <w:t>Notariatslehre</w:t>
                                    </w:r>
                                  </w:p>
                                </w:sdtContent>
                              </w:sdt>
                              <w:p w:rsidR="00897436" w:rsidRDefault="00897436">
                                <w:pPr>
                                  <w:spacing w:before="240"/>
                                  <w:ind w:left="720"/>
                                  <w:jc w:val="right"/>
                                  <w:rPr>
                                    <w:color w:val="FFFFFF" w:themeColor="background1"/>
                                  </w:rPr>
                                </w:pPr>
                              </w:p>
                              <w:sdt>
                                <w:sdtPr>
                                  <w:rPr>
                                    <w:color w:val="FFFFFF" w:themeColor="background1"/>
                                    <w:sz w:val="21"/>
                                    <w:szCs w:val="21"/>
                                  </w:rPr>
                                  <w:alias w:val="Exposee"/>
                                  <w:id w:val="307982498"/>
                                  <w:dataBinding w:prefixMappings="xmlns:ns0='http://schemas.microsoft.com/office/2006/coverPageProps'" w:xpath="/ns0:CoverPageProperties[1]/ns0:Abstract[1]" w:storeItemID="{55AF091B-3C7A-41E3-B477-F2FDAA23CFDA}"/>
                                  <w:text/>
                                </w:sdtPr>
                                <w:sdtEndPr/>
                                <w:sdtContent>
                                  <w:p w:rsidR="00897436" w:rsidRDefault="00897436">
                                    <w:pPr>
                                      <w:spacing w:before="240"/>
                                      <w:ind w:left="1008"/>
                                      <w:jc w:val="right"/>
                                      <w:rPr>
                                        <w:color w:val="FFFFFF" w:themeColor="background1"/>
                                      </w:rPr>
                                    </w:pPr>
                                    <w:r>
                                      <w:rPr>
                                        <w:color w:val="FFFFFF" w:themeColor="background1"/>
                                        <w:sz w:val="21"/>
                                        <w:szCs w:val="21"/>
                                      </w:rPr>
                                      <w:t>Ausbildung der Lernenden Kaufmann/Kauffrau EFZ nach BIVO</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hteck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" fillcolor="#4f81bd [3204]" stroked="f" strokeweight="2pt">
                    <v:path arrowok="t"/>
                    <v:textbox inset="21.6pt,1in,21.6pt">
                      <w:txbxContent>
                        <w:sdt>
                          <w:sdtPr>
                            <w:rPr>
                              <w:caps/>
                              <w:color w:val="FFFFFF" w:themeColor="background1"/>
                              <w:sz w:val="72"/>
                              <w:szCs w:val="72"/>
                            </w:rPr>
                            <w:alias w:val="Titel"/>
                            <w:id w:val="-1070349389"/>
                            <w:dataBinding w:prefixMappings="xmlns:ns0='http://schemas.openxmlformats.org/package/2006/metadata/core-properties' xmlns:ns1='http://purl.org/dc/elements/1.1/'" w:xpath="/ns0:coreProperties[1]/ns1:title[1]" w:storeItemID="{6C3C8BC8-F283-45AE-878A-BAB7291924A1}"/>
                            <w:text/>
                          </w:sdtPr>
                          <w:sdtContent>
                            <w:p w:rsidR="00897436" w:rsidRDefault="00897436" w:rsidP="00C13178">
                              <w:pPr>
                                <w:pStyle w:val="Titel"/>
                                <w:pBdr>
                                  <w:bottom w:val="none" w:sz="0" w:space="0" w:color="auto"/>
                                </w:pBdr>
                                <w:jc w:val="center"/>
                                <w:rPr>
                                  <w:caps/>
                                  <w:color w:val="FFFFFF" w:themeColor="background1"/>
                                  <w:sz w:val="72"/>
                                  <w:szCs w:val="72"/>
                                </w:rPr>
                              </w:pPr>
                              <w:r>
                                <w:rPr>
                                  <w:caps/>
                                  <w:color w:val="FFFFFF" w:themeColor="background1"/>
                                  <w:sz w:val="72"/>
                                  <w:szCs w:val="72"/>
                                </w:rPr>
                                <w:t>Notariatslehre</w:t>
                              </w:r>
                            </w:p>
                          </w:sdtContent>
                        </w:sdt>
                        <w:p w:rsidR="00897436" w:rsidRDefault="00897436">
                          <w:pPr>
                            <w:spacing w:before="240"/>
                            <w:ind w:left="720"/>
                            <w:jc w:val="right"/>
                            <w:rPr>
                              <w:color w:val="FFFFFF" w:themeColor="background1"/>
                            </w:rPr>
                          </w:pPr>
                        </w:p>
                        <w:sdt>
                          <w:sdtPr>
                            <w:rPr>
                              <w:color w:val="FFFFFF" w:themeColor="background1"/>
                              <w:sz w:val="21"/>
                              <w:szCs w:val="21"/>
                            </w:rPr>
                            <w:alias w:val="Exposee"/>
                            <w:id w:val="307982498"/>
                            <w:dataBinding w:prefixMappings="xmlns:ns0='http://schemas.microsoft.com/office/2006/coverPageProps'" w:xpath="/ns0:CoverPageProperties[1]/ns0:Abstract[1]" w:storeItemID="{55AF091B-3C7A-41E3-B477-F2FDAA23CFDA}"/>
                            <w:text/>
                          </w:sdtPr>
                          <w:sdtContent>
                            <w:p w:rsidR="00897436" w:rsidRDefault="00897436">
                              <w:pPr>
                                <w:spacing w:before="240"/>
                                <w:ind w:left="1008"/>
                                <w:jc w:val="right"/>
                                <w:rPr>
                                  <w:color w:val="FFFFFF" w:themeColor="background1"/>
                                </w:rPr>
                              </w:pPr>
                              <w:r>
                                <w:rPr>
                                  <w:color w:val="FFFFFF" w:themeColor="background1"/>
                                  <w:sz w:val="21"/>
                                  <w:szCs w:val="21"/>
                                </w:rPr>
                                <w:t>Ausbildung der Lernenden Kaufmann/Kauffrau EFZ nach BIVO</w:t>
                              </w:r>
                            </w:p>
                          </w:sdtContent>
                        </w:sdt>
                      </w:txbxContent>
                    </v:textbox>
                    <w10:wrap anchorx="page" anchory="page"/>
                  </v:rect>
                </w:pict>
              </mc:Fallback>
            </mc:AlternateContent>
          </w:r>
          <w:r w:rsidRPr="00D932CA">
            <w:rPr>
              <w:noProof/>
              <w:lang w:eastAsia="de-CH"/>
            </w:rPr>
            <mc:AlternateContent>
              <mc:Choice Requires="wps">
                <w:drawing>
                  <wp:anchor distT="0" distB="0" distL="114300" distR="114300" simplePos="0" relativeHeight="251660288" behindDoc="0" locked="0" layoutInCell="1" allowOverlap="1" wp14:anchorId="5D046F12" wp14:editId="0E25E05B">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Rechtec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Untertitel"/>
                                  <w:id w:val="1090039369"/>
                                  <w:dataBinding w:prefixMappings="xmlns:ns0='http://schemas.openxmlformats.org/package/2006/metadata/core-properties' xmlns:ns1='http://purl.org/dc/elements/1.1/'" w:xpath="/ns0:coreProperties[1]/ns1:subject[1]" w:storeItemID="{6C3C8BC8-F283-45AE-878A-BAB7291924A1}"/>
                                  <w:text/>
                                </w:sdtPr>
                                <w:sdtEndPr/>
                                <w:sdtContent>
                                  <w:p w:rsidR="00897436" w:rsidRDefault="00897436">
                                    <w:pPr>
                                      <w:pStyle w:val="Untertitel"/>
                                      <w:rPr>
                                        <w:color w:val="FFFFFF" w:themeColor="background1"/>
                                      </w:rPr>
                                    </w:pPr>
                                    <w:r>
                                      <w:rPr>
                                        <w:color w:val="FFFFFF" w:themeColor="background1"/>
                                      </w:rPr>
                                      <w:t>15.11.2013</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hteck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nfsPkakCAACz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Untertitel"/>
                            <w:id w:val="1090039369"/>
                            <w:dataBinding w:prefixMappings="xmlns:ns0='http://schemas.openxmlformats.org/package/2006/metadata/core-properties' xmlns:ns1='http://purl.org/dc/elements/1.1/'" w:xpath="/ns0:coreProperties[1]/ns1:subject[1]" w:storeItemID="{6C3C8BC8-F283-45AE-878A-BAB7291924A1}"/>
                            <w:text/>
                          </w:sdtPr>
                          <w:sdtContent>
                            <w:p w:rsidR="00897436" w:rsidRDefault="00897436">
                              <w:pPr>
                                <w:pStyle w:val="Untertitel"/>
                                <w:rPr>
                                  <w:color w:val="FFFFFF" w:themeColor="background1"/>
                                </w:rPr>
                              </w:pPr>
                              <w:r>
                                <w:rPr>
                                  <w:color w:val="FFFFFF" w:themeColor="background1"/>
                                </w:rPr>
                                <w:t>15.11.2013</w:t>
                              </w:r>
                            </w:p>
                          </w:sdtContent>
                        </w:sdt>
                      </w:txbxContent>
                    </v:textbox>
                    <w10:wrap anchorx="page" anchory="page"/>
                  </v:rect>
                </w:pict>
              </mc:Fallback>
            </mc:AlternateContent>
          </w:r>
        </w:p>
        <w:p w:rsidR="00C13178" w:rsidRPr="00D932CA" w:rsidRDefault="00C13178"/>
        <w:p w:rsidR="00C13178" w:rsidRPr="00D932CA" w:rsidRDefault="00C13178">
          <w:pPr>
            <w:rPr>
              <w:rFonts w:eastAsiaTheme="majorEastAsia" w:cstheme="majorBidi"/>
              <w:color w:val="000000" w:themeColor="text1"/>
              <w:spacing w:val="5"/>
              <w:kern w:val="28"/>
              <w:sz w:val="44"/>
              <w:szCs w:val="44"/>
            </w:rPr>
          </w:pPr>
          <w:r w:rsidRPr="00D932CA">
            <w:rPr>
              <w:color w:val="000000" w:themeColor="text1"/>
              <w:sz w:val="44"/>
              <w:szCs w:val="44"/>
            </w:rPr>
            <w:br w:type="page"/>
          </w:r>
        </w:p>
      </w:sdtContent>
    </w:sdt>
    <w:p w:rsidR="00C13178" w:rsidRPr="00D932CA" w:rsidRDefault="00075E8C" w:rsidP="00C13178">
      <w:pPr>
        <w:pStyle w:val="Titel"/>
        <w:rPr>
          <w:rFonts w:ascii="Book Antiqua" w:hAnsi="Book Antiqua"/>
          <w:color w:val="000000" w:themeColor="text1"/>
          <w:sz w:val="44"/>
          <w:szCs w:val="44"/>
        </w:rPr>
      </w:pPr>
      <w:r w:rsidRPr="00D932CA">
        <w:rPr>
          <w:rFonts w:ascii="Book Antiqua" w:hAnsi="Book Antiqua"/>
          <w:color w:val="000000" w:themeColor="text1"/>
          <w:sz w:val="44"/>
          <w:szCs w:val="44"/>
        </w:rPr>
        <w:lastRenderedPageBreak/>
        <w:t xml:space="preserve">Neuerungen </w:t>
      </w:r>
      <w:proofErr w:type="spellStart"/>
      <w:r w:rsidRPr="00D932CA">
        <w:rPr>
          <w:rFonts w:ascii="Book Antiqua" w:hAnsi="Book Antiqua"/>
          <w:color w:val="000000" w:themeColor="text1"/>
          <w:sz w:val="44"/>
          <w:szCs w:val="44"/>
        </w:rPr>
        <w:t>Lernendenausbildung</w:t>
      </w:r>
      <w:proofErr w:type="spellEnd"/>
      <w:r w:rsidRPr="00D932CA">
        <w:rPr>
          <w:rFonts w:ascii="Book Antiqua" w:hAnsi="Book Antiqua"/>
          <w:color w:val="000000" w:themeColor="text1"/>
          <w:sz w:val="44"/>
          <w:szCs w:val="44"/>
        </w:rPr>
        <w:t xml:space="preserve"> </w:t>
      </w:r>
    </w:p>
    <w:p w:rsidR="00075E8C" w:rsidRPr="00D932CA" w:rsidRDefault="00075E8C" w:rsidP="00C13178">
      <w:pPr>
        <w:pStyle w:val="Titel"/>
        <w:rPr>
          <w:rFonts w:ascii="Book Antiqua" w:hAnsi="Book Antiqua"/>
          <w:color w:val="000000" w:themeColor="text1"/>
          <w:sz w:val="44"/>
          <w:szCs w:val="44"/>
        </w:rPr>
      </w:pPr>
      <w:r w:rsidRPr="00D932CA">
        <w:rPr>
          <w:rFonts w:ascii="Book Antiqua" w:hAnsi="Book Antiqua"/>
          <w:color w:val="000000" w:themeColor="text1"/>
          <w:sz w:val="44"/>
          <w:szCs w:val="44"/>
        </w:rPr>
        <w:t xml:space="preserve">Kaufmann/Kauffrau EFZ </w:t>
      </w:r>
    </w:p>
    <w:p w:rsidR="00AF1F37" w:rsidRPr="00D932CA" w:rsidRDefault="00C13178" w:rsidP="00C13178">
      <w:pPr>
        <w:pStyle w:val="Titel"/>
        <w:rPr>
          <w:rFonts w:ascii="Book Antiqua" w:hAnsi="Book Antiqua"/>
          <w:color w:val="000000" w:themeColor="text1"/>
          <w:sz w:val="44"/>
          <w:szCs w:val="44"/>
        </w:rPr>
      </w:pPr>
      <w:r w:rsidRPr="00D932CA">
        <w:rPr>
          <w:rFonts w:ascii="Book Antiqua" w:hAnsi="Book Antiqua"/>
          <w:color w:val="000000" w:themeColor="text1"/>
          <w:sz w:val="44"/>
          <w:szCs w:val="44"/>
        </w:rPr>
        <w:t>Branche Notariat</w:t>
      </w:r>
    </w:p>
    <w:p w:rsidR="00075E8C" w:rsidRPr="00D932CA" w:rsidRDefault="00075E8C" w:rsidP="00C13178">
      <w:pPr>
        <w:pStyle w:val="Titel"/>
        <w:rPr>
          <w:rFonts w:ascii="Book Antiqua" w:hAnsi="Book Antiqua"/>
          <w:color w:val="000000" w:themeColor="text1"/>
          <w:sz w:val="44"/>
          <w:szCs w:val="44"/>
        </w:rPr>
      </w:pPr>
      <w:r w:rsidRPr="00D932CA">
        <w:rPr>
          <w:rFonts w:ascii="Book Antiqua" w:hAnsi="Book Antiqua"/>
          <w:color w:val="000000" w:themeColor="text1"/>
          <w:sz w:val="44"/>
          <w:szCs w:val="44"/>
        </w:rPr>
        <w:t>Neue Bildungsverordnung 2012 (BIVO)</w:t>
      </w:r>
    </w:p>
    <w:p w:rsidR="00075E8E" w:rsidRPr="00D932CA" w:rsidRDefault="00075E8E"/>
    <w:p w:rsidR="001A3412" w:rsidRPr="00D932CA" w:rsidRDefault="001A3412"/>
    <w:p w:rsidR="00075E8E" w:rsidRPr="00D932CA" w:rsidRDefault="00075E8E">
      <w:r w:rsidRPr="00D932CA">
        <w:t xml:space="preserve">Kurs </w:t>
      </w:r>
      <w:r w:rsidR="001A3412" w:rsidRPr="00D932CA">
        <w:t>vom 15.11.2013 am</w:t>
      </w:r>
    </w:p>
    <w:p w:rsidR="00075E8E" w:rsidRPr="00D932CA" w:rsidRDefault="00075E8E">
      <w:r w:rsidRPr="00D932CA">
        <w:t xml:space="preserve">Bildungszentrum für Wirtschaft und Dienstleistung </w:t>
      </w:r>
    </w:p>
    <w:p w:rsidR="00075E8E" w:rsidRPr="00D932CA" w:rsidRDefault="00075E8E">
      <w:r w:rsidRPr="00D932CA">
        <w:t>bwd Bern</w:t>
      </w:r>
    </w:p>
    <w:p w:rsidR="00075E8E" w:rsidRPr="00D932CA" w:rsidRDefault="00075E8E"/>
    <w:p w:rsidR="00075E8E" w:rsidRPr="00D932CA" w:rsidRDefault="00075E8E"/>
    <w:p w:rsidR="00075E8E" w:rsidRPr="00D932CA" w:rsidRDefault="00075E8E"/>
    <w:p w:rsidR="001A3412" w:rsidRPr="00D932CA" w:rsidRDefault="001A3412"/>
    <w:p w:rsidR="001A3412" w:rsidRPr="00D932CA" w:rsidRDefault="001A3412"/>
    <w:p w:rsidR="001A3412" w:rsidRPr="00D932CA" w:rsidRDefault="001A3412"/>
    <w:p w:rsidR="00075E8E" w:rsidRPr="00D932CA" w:rsidRDefault="00075E8E" w:rsidP="00075E8E">
      <w:pPr>
        <w:spacing w:after="0" w:line="240" w:lineRule="auto"/>
      </w:pPr>
      <w:r w:rsidRPr="00D932CA">
        <w:t xml:space="preserve">Autor: </w:t>
      </w:r>
    </w:p>
    <w:p w:rsidR="00075E8E" w:rsidRPr="00D932CA" w:rsidRDefault="00075E8E" w:rsidP="00075E8E">
      <w:pPr>
        <w:spacing w:after="0" w:line="240" w:lineRule="auto"/>
      </w:pPr>
      <w:r w:rsidRPr="00D932CA">
        <w:t>Marianne Meyer-Oppliger</w:t>
      </w:r>
    </w:p>
    <w:p w:rsidR="00075E8E" w:rsidRPr="00D932CA" w:rsidRDefault="00075E8E" w:rsidP="00075E8E">
      <w:pPr>
        <w:spacing w:after="0" w:line="240" w:lineRule="auto"/>
      </w:pPr>
      <w:r w:rsidRPr="00D932CA">
        <w:t>Notar</w:t>
      </w:r>
    </w:p>
    <w:p w:rsidR="00075E8E" w:rsidRPr="00D932CA" w:rsidRDefault="00075E8E" w:rsidP="00075E8E">
      <w:pPr>
        <w:spacing w:after="0" w:line="240" w:lineRule="auto"/>
      </w:pPr>
      <w:r w:rsidRPr="00D932CA">
        <w:t>Bahnhofstrasse 4</w:t>
      </w:r>
    </w:p>
    <w:p w:rsidR="00075E8E" w:rsidRPr="00D932CA" w:rsidRDefault="00075E8E" w:rsidP="00075E8E">
      <w:pPr>
        <w:spacing w:after="0" w:line="240" w:lineRule="auto"/>
      </w:pPr>
      <w:r w:rsidRPr="00D932CA">
        <w:t>3532 Zäziwil</w:t>
      </w:r>
    </w:p>
    <w:p w:rsidR="00075E8E" w:rsidRPr="00D932CA" w:rsidRDefault="00075E8E" w:rsidP="00075E8E">
      <w:pPr>
        <w:spacing w:after="0" w:line="240" w:lineRule="auto"/>
      </w:pPr>
    </w:p>
    <w:p w:rsidR="00075E8E" w:rsidRPr="00D932CA" w:rsidRDefault="00075E8E" w:rsidP="00075E8E">
      <w:pPr>
        <w:spacing w:after="0" w:line="240" w:lineRule="auto"/>
        <w:rPr>
          <w:color w:val="000000" w:themeColor="text1"/>
        </w:rPr>
      </w:pPr>
      <w:r w:rsidRPr="00D932CA">
        <w:rPr>
          <w:color w:val="000000" w:themeColor="text1"/>
        </w:rPr>
        <w:t xml:space="preserve">Mail: </w:t>
      </w:r>
      <w:hyperlink r:id="rId10" w:history="1">
        <w:r w:rsidRPr="00D932CA">
          <w:rPr>
            <w:rStyle w:val="Hyperlink"/>
            <w:color w:val="000000" w:themeColor="text1"/>
            <w:u w:val="none"/>
          </w:rPr>
          <w:t>marianne.meyer@sunrise.ch</w:t>
        </w:r>
      </w:hyperlink>
    </w:p>
    <w:p w:rsidR="00075E8E" w:rsidRPr="00D932CA" w:rsidRDefault="00075E8E" w:rsidP="00075E8E">
      <w:pPr>
        <w:spacing w:after="0" w:line="240" w:lineRule="auto"/>
      </w:pPr>
      <w:r w:rsidRPr="00D932CA">
        <w:t>Telefon: 031 711 05 27</w:t>
      </w:r>
    </w:p>
    <w:p w:rsidR="00075E8E" w:rsidRPr="00D932CA" w:rsidRDefault="00075E8E" w:rsidP="00075E8E">
      <w:pPr>
        <w:spacing w:after="0" w:line="240" w:lineRule="auto"/>
      </w:pPr>
      <w:r w:rsidRPr="00D932CA">
        <w:t>Fax 031 711 38 27</w:t>
      </w:r>
    </w:p>
    <w:p w:rsidR="00075E8E" w:rsidRPr="00D932CA" w:rsidRDefault="00075E8E" w:rsidP="00075E8E">
      <w:pPr>
        <w:spacing w:after="0" w:line="240" w:lineRule="auto"/>
      </w:pPr>
    </w:p>
    <w:p w:rsidR="00075E8E" w:rsidRPr="00D932CA" w:rsidRDefault="00075E8E" w:rsidP="00075E8E">
      <w:pPr>
        <w:spacing w:after="0" w:line="240" w:lineRule="auto"/>
      </w:pPr>
      <w:r w:rsidRPr="00D932CA">
        <w:t>Branchenvertreterin für die Branche Notariate Schweiz</w:t>
      </w:r>
    </w:p>
    <w:p w:rsidR="00C13178" w:rsidRPr="00D932CA" w:rsidRDefault="00C13178">
      <w:r w:rsidRPr="00D932CA">
        <w:br w:type="page"/>
      </w:r>
    </w:p>
    <w:sdt>
      <w:sdtPr>
        <w:rPr>
          <w:rFonts w:ascii="Book Antiqua" w:eastAsiaTheme="minorHAnsi" w:hAnsi="Book Antiqua" w:cstheme="minorBidi"/>
          <w:b w:val="0"/>
          <w:bCs w:val="0"/>
          <w:color w:val="auto"/>
          <w:sz w:val="24"/>
          <w:szCs w:val="22"/>
          <w:lang w:eastAsia="en-US"/>
        </w:rPr>
        <w:id w:val="965630456"/>
        <w:docPartObj>
          <w:docPartGallery w:val="Table of Contents"/>
          <w:docPartUnique/>
        </w:docPartObj>
      </w:sdtPr>
      <w:sdtEndPr/>
      <w:sdtContent>
        <w:p w:rsidR="00075E8E" w:rsidRPr="00D932CA" w:rsidRDefault="00075E8E">
          <w:pPr>
            <w:pStyle w:val="Inhaltsverzeichnisberschrift"/>
          </w:pPr>
          <w:r w:rsidRPr="00D932CA">
            <w:t>Inhaltsverzeichnis</w:t>
          </w:r>
        </w:p>
        <w:p w:rsidR="003B329D" w:rsidRDefault="00075E8E">
          <w:pPr>
            <w:pStyle w:val="Verzeichnis1"/>
            <w:tabs>
              <w:tab w:val="right" w:leader="dot" w:pos="9062"/>
            </w:tabs>
            <w:rPr>
              <w:rFonts w:asciiTheme="minorHAnsi" w:eastAsiaTheme="minorEastAsia" w:hAnsiTheme="minorHAnsi"/>
              <w:noProof/>
              <w:sz w:val="22"/>
              <w:lang w:eastAsia="de-CH"/>
            </w:rPr>
          </w:pPr>
          <w:r w:rsidRPr="00D932CA">
            <w:fldChar w:fldCharType="begin"/>
          </w:r>
          <w:r w:rsidRPr="00D932CA">
            <w:instrText xml:space="preserve"> TOC \o "1-3" \h \z \u </w:instrText>
          </w:r>
          <w:r w:rsidRPr="00D932CA">
            <w:fldChar w:fldCharType="separate"/>
          </w:r>
          <w:hyperlink w:anchor="_Toc371943004" w:history="1">
            <w:r w:rsidR="003B329D" w:rsidRPr="00A877A1">
              <w:rPr>
                <w:rStyle w:val="Hyperlink"/>
                <w:noProof/>
              </w:rPr>
              <w:t>I. Einführung in die betriebliche Ausbildung</w:t>
            </w:r>
            <w:r w:rsidR="003B329D">
              <w:rPr>
                <w:noProof/>
                <w:webHidden/>
              </w:rPr>
              <w:tab/>
            </w:r>
            <w:r w:rsidR="003B329D">
              <w:rPr>
                <w:noProof/>
                <w:webHidden/>
              </w:rPr>
              <w:fldChar w:fldCharType="begin"/>
            </w:r>
            <w:r w:rsidR="003B329D">
              <w:rPr>
                <w:noProof/>
                <w:webHidden/>
              </w:rPr>
              <w:instrText xml:space="preserve"> PAGEREF _Toc371943004 \h </w:instrText>
            </w:r>
            <w:r w:rsidR="003B329D">
              <w:rPr>
                <w:noProof/>
                <w:webHidden/>
              </w:rPr>
            </w:r>
            <w:r w:rsidR="003B329D">
              <w:rPr>
                <w:noProof/>
                <w:webHidden/>
              </w:rPr>
              <w:fldChar w:fldCharType="separate"/>
            </w:r>
            <w:r w:rsidR="003B329D">
              <w:rPr>
                <w:noProof/>
                <w:webHidden/>
              </w:rPr>
              <w:t>4</w:t>
            </w:r>
            <w:r w:rsidR="003B329D">
              <w:rPr>
                <w:noProof/>
                <w:webHidden/>
              </w:rPr>
              <w:fldChar w:fldCharType="end"/>
            </w:r>
          </w:hyperlink>
        </w:p>
        <w:p w:rsidR="003B329D" w:rsidRDefault="00E47186">
          <w:pPr>
            <w:pStyle w:val="Verzeichnis2"/>
            <w:tabs>
              <w:tab w:val="right" w:leader="dot" w:pos="9062"/>
            </w:tabs>
            <w:rPr>
              <w:rFonts w:asciiTheme="minorHAnsi" w:eastAsiaTheme="minorEastAsia" w:hAnsiTheme="minorHAnsi"/>
              <w:noProof/>
              <w:sz w:val="22"/>
              <w:lang w:eastAsia="de-CH"/>
            </w:rPr>
          </w:pPr>
          <w:hyperlink w:anchor="_Toc371943005" w:history="1">
            <w:r w:rsidR="003B329D" w:rsidRPr="00A877A1">
              <w:rPr>
                <w:rStyle w:val="Hyperlink"/>
                <w:noProof/>
              </w:rPr>
              <w:t>1. Betrieb</w:t>
            </w:r>
            <w:r w:rsidR="003B329D">
              <w:rPr>
                <w:noProof/>
                <w:webHidden/>
              </w:rPr>
              <w:tab/>
            </w:r>
            <w:r w:rsidR="003B329D">
              <w:rPr>
                <w:noProof/>
                <w:webHidden/>
              </w:rPr>
              <w:fldChar w:fldCharType="begin"/>
            </w:r>
            <w:r w:rsidR="003B329D">
              <w:rPr>
                <w:noProof/>
                <w:webHidden/>
              </w:rPr>
              <w:instrText xml:space="preserve"> PAGEREF _Toc371943005 \h </w:instrText>
            </w:r>
            <w:r w:rsidR="003B329D">
              <w:rPr>
                <w:noProof/>
                <w:webHidden/>
              </w:rPr>
            </w:r>
            <w:r w:rsidR="003B329D">
              <w:rPr>
                <w:noProof/>
                <w:webHidden/>
              </w:rPr>
              <w:fldChar w:fldCharType="separate"/>
            </w:r>
            <w:r w:rsidR="003B329D">
              <w:rPr>
                <w:noProof/>
                <w:webHidden/>
              </w:rPr>
              <w:t>5</w:t>
            </w:r>
            <w:r w:rsidR="003B329D">
              <w:rPr>
                <w:noProof/>
                <w:webHidden/>
              </w:rPr>
              <w:fldChar w:fldCharType="end"/>
            </w:r>
          </w:hyperlink>
        </w:p>
        <w:p w:rsidR="003B329D" w:rsidRDefault="00E47186">
          <w:pPr>
            <w:pStyle w:val="Verzeichnis2"/>
            <w:tabs>
              <w:tab w:val="right" w:leader="dot" w:pos="9062"/>
            </w:tabs>
            <w:rPr>
              <w:rFonts w:asciiTheme="minorHAnsi" w:eastAsiaTheme="minorEastAsia" w:hAnsiTheme="minorHAnsi"/>
              <w:noProof/>
              <w:sz w:val="22"/>
              <w:lang w:eastAsia="de-CH"/>
            </w:rPr>
          </w:pPr>
          <w:hyperlink w:anchor="_Toc371943006" w:history="1">
            <w:r w:rsidR="003B329D" w:rsidRPr="00A877A1">
              <w:rPr>
                <w:rStyle w:val="Hyperlink"/>
                <w:noProof/>
              </w:rPr>
              <w:t>2. Schule</w:t>
            </w:r>
            <w:r w:rsidR="003B329D">
              <w:rPr>
                <w:noProof/>
                <w:webHidden/>
              </w:rPr>
              <w:tab/>
            </w:r>
            <w:r w:rsidR="003B329D">
              <w:rPr>
                <w:noProof/>
                <w:webHidden/>
              </w:rPr>
              <w:fldChar w:fldCharType="begin"/>
            </w:r>
            <w:r w:rsidR="003B329D">
              <w:rPr>
                <w:noProof/>
                <w:webHidden/>
              </w:rPr>
              <w:instrText xml:space="preserve"> PAGEREF _Toc371943006 \h </w:instrText>
            </w:r>
            <w:r w:rsidR="003B329D">
              <w:rPr>
                <w:noProof/>
                <w:webHidden/>
              </w:rPr>
            </w:r>
            <w:r w:rsidR="003B329D">
              <w:rPr>
                <w:noProof/>
                <w:webHidden/>
              </w:rPr>
              <w:fldChar w:fldCharType="separate"/>
            </w:r>
            <w:r w:rsidR="003B329D">
              <w:rPr>
                <w:noProof/>
                <w:webHidden/>
              </w:rPr>
              <w:t>6</w:t>
            </w:r>
            <w:r w:rsidR="003B329D">
              <w:rPr>
                <w:noProof/>
                <w:webHidden/>
              </w:rPr>
              <w:fldChar w:fldCharType="end"/>
            </w:r>
          </w:hyperlink>
        </w:p>
        <w:p w:rsidR="003B329D" w:rsidRDefault="00E47186">
          <w:pPr>
            <w:pStyle w:val="Verzeichnis2"/>
            <w:tabs>
              <w:tab w:val="right" w:leader="dot" w:pos="9062"/>
            </w:tabs>
            <w:rPr>
              <w:rFonts w:asciiTheme="minorHAnsi" w:eastAsiaTheme="minorEastAsia" w:hAnsiTheme="minorHAnsi"/>
              <w:noProof/>
              <w:sz w:val="22"/>
              <w:lang w:eastAsia="de-CH"/>
            </w:rPr>
          </w:pPr>
          <w:hyperlink w:anchor="_Toc371943007" w:history="1">
            <w:r w:rsidR="003B329D" w:rsidRPr="00A877A1">
              <w:rPr>
                <w:rStyle w:val="Hyperlink"/>
                <w:noProof/>
              </w:rPr>
              <w:t>3. ÜK (Überbetriebliche Kurse)</w:t>
            </w:r>
            <w:r w:rsidR="003B329D">
              <w:rPr>
                <w:noProof/>
                <w:webHidden/>
              </w:rPr>
              <w:tab/>
            </w:r>
            <w:r w:rsidR="003B329D">
              <w:rPr>
                <w:noProof/>
                <w:webHidden/>
              </w:rPr>
              <w:fldChar w:fldCharType="begin"/>
            </w:r>
            <w:r w:rsidR="003B329D">
              <w:rPr>
                <w:noProof/>
                <w:webHidden/>
              </w:rPr>
              <w:instrText xml:space="preserve"> PAGEREF _Toc371943007 \h </w:instrText>
            </w:r>
            <w:r w:rsidR="003B329D">
              <w:rPr>
                <w:noProof/>
                <w:webHidden/>
              </w:rPr>
            </w:r>
            <w:r w:rsidR="003B329D">
              <w:rPr>
                <w:noProof/>
                <w:webHidden/>
              </w:rPr>
              <w:fldChar w:fldCharType="separate"/>
            </w:r>
            <w:r w:rsidR="003B329D">
              <w:rPr>
                <w:noProof/>
                <w:webHidden/>
              </w:rPr>
              <w:t>7</w:t>
            </w:r>
            <w:r w:rsidR="003B329D">
              <w:rPr>
                <w:noProof/>
                <w:webHidden/>
              </w:rPr>
              <w:fldChar w:fldCharType="end"/>
            </w:r>
          </w:hyperlink>
        </w:p>
        <w:p w:rsidR="003B329D" w:rsidRDefault="00E47186">
          <w:pPr>
            <w:pStyle w:val="Verzeichnis2"/>
            <w:tabs>
              <w:tab w:val="right" w:leader="dot" w:pos="9062"/>
            </w:tabs>
            <w:rPr>
              <w:rFonts w:asciiTheme="minorHAnsi" w:eastAsiaTheme="minorEastAsia" w:hAnsiTheme="minorHAnsi"/>
              <w:noProof/>
              <w:sz w:val="22"/>
              <w:lang w:eastAsia="de-CH"/>
            </w:rPr>
          </w:pPr>
          <w:hyperlink w:anchor="_Toc371943008" w:history="1">
            <w:r w:rsidR="003B329D" w:rsidRPr="00A877A1">
              <w:rPr>
                <w:rStyle w:val="Hyperlink"/>
                <w:noProof/>
              </w:rPr>
              <w:t>4. Homepage für die freiberuflichen Notariate Schweiz, Deutsche Schweiz</w:t>
            </w:r>
            <w:r w:rsidR="003B329D">
              <w:rPr>
                <w:noProof/>
                <w:webHidden/>
              </w:rPr>
              <w:tab/>
            </w:r>
            <w:r w:rsidR="003B329D">
              <w:rPr>
                <w:noProof/>
                <w:webHidden/>
              </w:rPr>
              <w:fldChar w:fldCharType="begin"/>
            </w:r>
            <w:r w:rsidR="003B329D">
              <w:rPr>
                <w:noProof/>
                <w:webHidden/>
              </w:rPr>
              <w:instrText xml:space="preserve"> PAGEREF _Toc371943008 \h </w:instrText>
            </w:r>
            <w:r w:rsidR="003B329D">
              <w:rPr>
                <w:noProof/>
                <w:webHidden/>
              </w:rPr>
            </w:r>
            <w:r w:rsidR="003B329D">
              <w:rPr>
                <w:noProof/>
                <w:webHidden/>
              </w:rPr>
              <w:fldChar w:fldCharType="separate"/>
            </w:r>
            <w:r w:rsidR="003B329D">
              <w:rPr>
                <w:noProof/>
                <w:webHidden/>
              </w:rPr>
              <w:t>8</w:t>
            </w:r>
            <w:r w:rsidR="003B329D">
              <w:rPr>
                <w:noProof/>
                <w:webHidden/>
              </w:rPr>
              <w:fldChar w:fldCharType="end"/>
            </w:r>
          </w:hyperlink>
        </w:p>
        <w:p w:rsidR="003B329D" w:rsidRDefault="00E47186">
          <w:pPr>
            <w:pStyle w:val="Verzeichnis1"/>
            <w:tabs>
              <w:tab w:val="right" w:leader="dot" w:pos="9062"/>
            </w:tabs>
            <w:rPr>
              <w:rFonts w:asciiTheme="minorHAnsi" w:eastAsiaTheme="minorEastAsia" w:hAnsiTheme="minorHAnsi"/>
              <w:noProof/>
              <w:sz w:val="22"/>
              <w:lang w:eastAsia="de-CH"/>
            </w:rPr>
          </w:pPr>
          <w:hyperlink w:anchor="_Toc371943009" w:history="1">
            <w:r w:rsidR="003B329D" w:rsidRPr="00A877A1">
              <w:rPr>
                <w:rStyle w:val="Hyperlink"/>
                <w:noProof/>
              </w:rPr>
              <w:t>II. Umgang mit der LLD Notariate Schweiz</w:t>
            </w:r>
            <w:r w:rsidR="003B329D">
              <w:rPr>
                <w:noProof/>
                <w:webHidden/>
              </w:rPr>
              <w:tab/>
            </w:r>
            <w:r w:rsidR="003B329D">
              <w:rPr>
                <w:noProof/>
                <w:webHidden/>
              </w:rPr>
              <w:fldChar w:fldCharType="begin"/>
            </w:r>
            <w:r w:rsidR="003B329D">
              <w:rPr>
                <w:noProof/>
                <w:webHidden/>
              </w:rPr>
              <w:instrText xml:space="preserve"> PAGEREF _Toc371943009 \h </w:instrText>
            </w:r>
            <w:r w:rsidR="003B329D">
              <w:rPr>
                <w:noProof/>
                <w:webHidden/>
              </w:rPr>
            </w:r>
            <w:r w:rsidR="003B329D">
              <w:rPr>
                <w:noProof/>
                <w:webHidden/>
              </w:rPr>
              <w:fldChar w:fldCharType="separate"/>
            </w:r>
            <w:r w:rsidR="003B329D">
              <w:rPr>
                <w:noProof/>
                <w:webHidden/>
              </w:rPr>
              <w:t>13</w:t>
            </w:r>
            <w:r w:rsidR="003B329D">
              <w:rPr>
                <w:noProof/>
                <w:webHidden/>
              </w:rPr>
              <w:fldChar w:fldCharType="end"/>
            </w:r>
          </w:hyperlink>
        </w:p>
        <w:p w:rsidR="003B329D" w:rsidRDefault="00E47186">
          <w:pPr>
            <w:pStyle w:val="Verzeichnis2"/>
            <w:tabs>
              <w:tab w:val="right" w:leader="dot" w:pos="9062"/>
            </w:tabs>
            <w:rPr>
              <w:rFonts w:asciiTheme="minorHAnsi" w:eastAsiaTheme="minorEastAsia" w:hAnsiTheme="minorHAnsi"/>
              <w:noProof/>
              <w:sz w:val="22"/>
              <w:lang w:eastAsia="de-CH"/>
            </w:rPr>
          </w:pPr>
          <w:hyperlink w:anchor="_Toc371943010" w:history="1">
            <w:r w:rsidR="003B329D" w:rsidRPr="00A877A1">
              <w:rPr>
                <w:rStyle w:val="Hyperlink"/>
                <w:noProof/>
              </w:rPr>
              <w:t>1. Standard-Ausbildungsprogramm</w:t>
            </w:r>
            <w:r w:rsidR="003B329D">
              <w:rPr>
                <w:noProof/>
                <w:webHidden/>
              </w:rPr>
              <w:tab/>
            </w:r>
            <w:r w:rsidR="003B329D">
              <w:rPr>
                <w:noProof/>
                <w:webHidden/>
              </w:rPr>
              <w:fldChar w:fldCharType="begin"/>
            </w:r>
            <w:r w:rsidR="003B329D">
              <w:rPr>
                <w:noProof/>
                <w:webHidden/>
              </w:rPr>
              <w:instrText xml:space="preserve"> PAGEREF _Toc371943010 \h </w:instrText>
            </w:r>
            <w:r w:rsidR="003B329D">
              <w:rPr>
                <w:noProof/>
                <w:webHidden/>
              </w:rPr>
            </w:r>
            <w:r w:rsidR="003B329D">
              <w:rPr>
                <w:noProof/>
                <w:webHidden/>
              </w:rPr>
              <w:fldChar w:fldCharType="separate"/>
            </w:r>
            <w:r w:rsidR="003B329D">
              <w:rPr>
                <w:noProof/>
                <w:webHidden/>
              </w:rPr>
              <w:t>13</w:t>
            </w:r>
            <w:r w:rsidR="003B329D">
              <w:rPr>
                <w:noProof/>
                <w:webHidden/>
              </w:rPr>
              <w:fldChar w:fldCharType="end"/>
            </w:r>
          </w:hyperlink>
        </w:p>
        <w:p w:rsidR="003B329D" w:rsidRDefault="00E47186">
          <w:pPr>
            <w:pStyle w:val="Verzeichnis2"/>
            <w:tabs>
              <w:tab w:val="right" w:leader="dot" w:pos="9062"/>
            </w:tabs>
            <w:rPr>
              <w:rFonts w:asciiTheme="minorHAnsi" w:eastAsiaTheme="minorEastAsia" w:hAnsiTheme="minorHAnsi"/>
              <w:noProof/>
              <w:sz w:val="22"/>
              <w:lang w:eastAsia="de-CH"/>
            </w:rPr>
          </w:pPr>
          <w:hyperlink w:anchor="_Toc371943011" w:history="1">
            <w:r w:rsidR="003B329D" w:rsidRPr="00A877A1">
              <w:rPr>
                <w:rStyle w:val="Hyperlink"/>
                <w:noProof/>
              </w:rPr>
              <w:t>2. Leistungsziele Notariate Schweiz</w:t>
            </w:r>
            <w:r w:rsidR="003B329D">
              <w:rPr>
                <w:noProof/>
                <w:webHidden/>
              </w:rPr>
              <w:tab/>
            </w:r>
            <w:r w:rsidR="003B329D">
              <w:rPr>
                <w:noProof/>
                <w:webHidden/>
              </w:rPr>
              <w:fldChar w:fldCharType="begin"/>
            </w:r>
            <w:r w:rsidR="003B329D">
              <w:rPr>
                <w:noProof/>
                <w:webHidden/>
              </w:rPr>
              <w:instrText xml:space="preserve"> PAGEREF _Toc371943011 \h </w:instrText>
            </w:r>
            <w:r w:rsidR="003B329D">
              <w:rPr>
                <w:noProof/>
                <w:webHidden/>
              </w:rPr>
            </w:r>
            <w:r w:rsidR="003B329D">
              <w:rPr>
                <w:noProof/>
                <w:webHidden/>
              </w:rPr>
              <w:fldChar w:fldCharType="separate"/>
            </w:r>
            <w:r w:rsidR="003B329D">
              <w:rPr>
                <w:noProof/>
                <w:webHidden/>
              </w:rPr>
              <w:t>14</w:t>
            </w:r>
            <w:r w:rsidR="003B329D">
              <w:rPr>
                <w:noProof/>
                <w:webHidden/>
              </w:rPr>
              <w:fldChar w:fldCharType="end"/>
            </w:r>
          </w:hyperlink>
        </w:p>
        <w:p w:rsidR="003B329D" w:rsidRDefault="00E47186">
          <w:pPr>
            <w:pStyle w:val="Verzeichnis2"/>
            <w:tabs>
              <w:tab w:val="left" w:pos="660"/>
              <w:tab w:val="right" w:leader="dot" w:pos="9062"/>
            </w:tabs>
            <w:rPr>
              <w:rFonts w:asciiTheme="minorHAnsi" w:eastAsiaTheme="minorEastAsia" w:hAnsiTheme="minorHAnsi"/>
              <w:noProof/>
              <w:sz w:val="22"/>
              <w:lang w:eastAsia="de-CH"/>
            </w:rPr>
          </w:pPr>
          <w:hyperlink w:anchor="_Toc371943012" w:history="1">
            <w:r w:rsidR="003B329D" w:rsidRPr="00A877A1">
              <w:rPr>
                <w:rStyle w:val="Hyperlink"/>
                <w:noProof/>
              </w:rPr>
              <w:t>3.</w:t>
            </w:r>
            <w:r w:rsidR="003B329D">
              <w:rPr>
                <w:rFonts w:asciiTheme="minorHAnsi" w:eastAsiaTheme="minorEastAsia" w:hAnsiTheme="minorHAnsi"/>
                <w:noProof/>
                <w:sz w:val="22"/>
                <w:lang w:eastAsia="de-CH"/>
              </w:rPr>
              <w:tab/>
            </w:r>
            <w:r w:rsidR="003B329D" w:rsidRPr="00A877A1">
              <w:rPr>
                <w:rStyle w:val="Hyperlink"/>
                <w:noProof/>
              </w:rPr>
              <w:t>Betriebliches Qualifikationsverfahren</w:t>
            </w:r>
            <w:r w:rsidR="003B329D">
              <w:rPr>
                <w:noProof/>
                <w:webHidden/>
              </w:rPr>
              <w:tab/>
            </w:r>
            <w:r w:rsidR="003B329D">
              <w:rPr>
                <w:noProof/>
                <w:webHidden/>
              </w:rPr>
              <w:fldChar w:fldCharType="begin"/>
            </w:r>
            <w:r w:rsidR="003B329D">
              <w:rPr>
                <w:noProof/>
                <w:webHidden/>
              </w:rPr>
              <w:instrText xml:space="preserve"> PAGEREF _Toc371943012 \h </w:instrText>
            </w:r>
            <w:r w:rsidR="003B329D">
              <w:rPr>
                <w:noProof/>
                <w:webHidden/>
              </w:rPr>
            </w:r>
            <w:r w:rsidR="003B329D">
              <w:rPr>
                <w:noProof/>
                <w:webHidden/>
              </w:rPr>
              <w:fldChar w:fldCharType="separate"/>
            </w:r>
            <w:r w:rsidR="003B329D">
              <w:rPr>
                <w:noProof/>
                <w:webHidden/>
              </w:rPr>
              <w:t>15</w:t>
            </w:r>
            <w:r w:rsidR="003B329D">
              <w:rPr>
                <w:noProof/>
                <w:webHidden/>
              </w:rPr>
              <w:fldChar w:fldCharType="end"/>
            </w:r>
          </w:hyperlink>
        </w:p>
        <w:p w:rsidR="003B329D" w:rsidRDefault="00E47186">
          <w:pPr>
            <w:pStyle w:val="Verzeichnis3"/>
            <w:tabs>
              <w:tab w:val="left" w:pos="1100"/>
              <w:tab w:val="right" w:leader="dot" w:pos="9062"/>
            </w:tabs>
            <w:rPr>
              <w:rFonts w:asciiTheme="minorHAnsi" w:eastAsiaTheme="minorEastAsia" w:hAnsiTheme="minorHAnsi"/>
              <w:noProof/>
              <w:sz w:val="22"/>
              <w:lang w:eastAsia="de-CH"/>
            </w:rPr>
          </w:pPr>
          <w:hyperlink w:anchor="_Toc371943013" w:history="1">
            <w:r w:rsidR="003B329D" w:rsidRPr="00A877A1">
              <w:rPr>
                <w:rStyle w:val="Hyperlink"/>
                <w:noProof/>
              </w:rPr>
              <w:t>A.</w:t>
            </w:r>
            <w:r w:rsidR="003B329D">
              <w:rPr>
                <w:rFonts w:asciiTheme="minorHAnsi" w:eastAsiaTheme="minorEastAsia" w:hAnsiTheme="minorHAnsi"/>
                <w:noProof/>
                <w:sz w:val="22"/>
                <w:lang w:eastAsia="de-CH"/>
              </w:rPr>
              <w:tab/>
            </w:r>
            <w:r w:rsidR="003B329D" w:rsidRPr="00A877A1">
              <w:rPr>
                <w:rStyle w:val="Hyperlink"/>
                <w:noProof/>
              </w:rPr>
              <w:t>Arbeits- und Lernsituation (ALS)</w:t>
            </w:r>
            <w:r w:rsidR="003B329D">
              <w:rPr>
                <w:noProof/>
                <w:webHidden/>
              </w:rPr>
              <w:tab/>
            </w:r>
            <w:r w:rsidR="003B329D">
              <w:rPr>
                <w:noProof/>
                <w:webHidden/>
              </w:rPr>
              <w:fldChar w:fldCharType="begin"/>
            </w:r>
            <w:r w:rsidR="003B329D">
              <w:rPr>
                <w:noProof/>
                <w:webHidden/>
              </w:rPr>
              <w:instrText xml:space="preserve"> PAGEREF _Toc371943013 \h </w:instrText>
            </w:r>
            <w:r w:rsidR="003B329D">
              <w:rPr>
                <w:noProof/>
                <w:webHidden/>
              </w:rPr>
            </w:r>
            <w:r w:rsidR="003B329D">
              <w:rPr>
                <w:noProof/>
                <w:webHidden/>
              </w:rPr>
              <w:fldChar w:fldCharType="separate"/>
            </w:r>
            <w:r w:rsidR="003B329D">
              <w:rPr>
                <w:noProof/>
                <w:webHidden/>
              </w:rPr>
              <w:t>15</w:t>
            </w:r>
            <w:r w:rsidR="003B329D">
              <w:rPr>
                <w:noProof/>
                <w:webHidden/>
              </w:rPr>
              <w:fldChar w:fldCharType="end"/>
            </w:r>
          </w:hyperlink>
        </w:p>
        <w:p w:rsidR="003B329D" w:rsidRDefault="00E47186">
          <w:pPr>
            <w:pStyle w:val="Verzeichnis3"/>
            <w:tabs>
              <w:tab w:val="left" w:pos="1100"/>
              <w:tab w:val="right" w:leader="dot" w:pos="9062"/>
            </w:tabs>
            <w:rPr>
              <w:rFonts w:asciiTheme="minorHAnsi" w:eastAsiaTheme="minorEastAsia" w:hAnsiTheme="minorHAnsi"/>
              <w:noProof/>
              <w:sz w:val="22"/>
              <w:lang w:eastAsia="de-CH"/>
            </w:rPr>
          </w:pPr>
          <w:hyperlink w:anchor="_Toc371943014" w:history="1">
            <w:r w:rsidR="003B329D" w:rsidRPr="00A877A1">
              <w:rPr>
                <w:rStyle w:val="Hyperlink"/>
                <w:noProof/>
              </w:rPr>
              <w:t>B.</w:t>
            </w:r>
            <w:r w:rsidR="003B329D">
              <w:rPr>
                <w:rFonts w:asciiTheme="minorHAnsi" w:eastAsiaTheme="minorEastAsia" w:hAnsiTheme="minorHAnsi"/>
                <w:noProof/>
                <w:sz w:val="22"/>
                <w:lang w:eastAsia="de-CH"/>
              </w:rPr>
              <w:tab/>
            </w:r>
            <w:r w:rsidR="003B329D" w:rsidRPr="00A877A1">
              <w:rPr>
                <w:rStyle w:val="Hyperlink"/>
                <w:noProof/>
              </w:rPr>
              <w:t>Prozesseinheit (PE)</w:t>
            </w:r>
            <w:r w:rsidR="003B329D">
              <w:rPr>
                <w:noProof/>
                <w:webHidden/>
              </w:rPr>
              <w:tab/>
            </w:r>
            <w:r w:rsidR="003B329D">
              <w:rPr>
                <w:noProof/>
                <w:webHidden/>
              </w:rPr>
              <w:fldChar w:fldCharType="begin"/>
            </w:r>
            <w:r w:rsidR="003B329D">
              <w:rPr>
                <w:noProof/>
                <w:webHidden/>
              </w:rPr>
              <w:instrText xml:space="preserve"> PAGEREF _Toc371943014 \h </w:instrText>
            </w:r>
            <w:r w:rsidR="003B329D">
              <w:rPr>
                <w:noProof/>
                <w:webHidden/>
              </w:rPr>
            </w:r>
            <w:r w:rsidR="003B329D">
              <w:rPr>
                <w:noProof/>
                <w:webHidden/>
              </w:rPr>
              <w:fldChar w:fldCharType="separate"/>
            </w:r>
            <w:r w:rsidR="003B329D">
              <w:rPr>
                <w:noProof/>
                <w:webHidden/>
              </w:rPr>
              <w:t>15</w:t>
            </w:r>
            <w:r w:rsidR="003B329D">
              <w:rPr>
                <w:noProof/>
                <w:webHidden/>
              </w:rPr>
              <w:fldChar w:fldCharType="end"/>
            </w:r>
          </w:hyperlink>
        </w:p>
        <w:p w:rsidR="003B329D" w:rsidRDefault="00E47186">
          <w:pPr>
            <w:pStyle w:val="Verzeichnis3"/>
            <w:tabs>
              <w:tab w:val="left" w:pos="1100"/>
              <w:tab w:val="right" w:leader="dot" w:pos="9062"/>
            </w:tabs>
            <w:rPr>
              <w:rFonts w:asciiTheme="minorHAnsi" w:eastAsiaTheme="minorEastAsia" w:hAnsiTheme="minorHAnsi"/>
              <w:noProof/>
              <w:sz w:val="22"/>
              <w:lang w:eastAsia="de-CH"/>
            </w:rPr>
          </w:pPr>
          <w:hyperlink w:anchor="_Toc371943015" w:history="1">
            <w:r w:rsidR="003B329D" w:rsidRPr="00A877A1">
              <w:rPr>
                <w:rStyle w:val="Hyperlink"/>
                <w:noProof/>
              </w:rPr>
              <w:t>C.</w:t>
            </w:r>
            <w:r w:rsidR="003B329D">
              <w:rPr>
                <w:rFonts w:asciiTheme="minorHAnsi" w:eastAsiaTheme="minorEastAsia" w:hAnsiTheme="minorHAnsi"/>
                <w:noProof/>
                <w:sz w:val="22"/>
                <w:lang w:eastAsia="de-CH"/>
              </w:rPr>
              <w:tab/>
            </w:r>
            <w:r w:rsidR="003B329D" w:rsidRPr="00A877A1">
              <w:rPr>
                <w:rStyle w:val="Hyperlink"/>
                <w:noProof/>
              </w:rPr>
              <w:t>Prüfung (schriftlich und mündlich)</w:t>
            </w:r>
            <w:r w:rsidR="003B329D">
              <w:rPr>
                <w:noProof/>
                <w:webHidden/>
              </w:rPr>
              <w:tab/>
            </w:r>
            <w:r w:rsidR="003B329D">
              <w:rPr>
                <w:noProof/>
                <w:webHidden/>
              </w:rPr>
              <w:fldChar w:fldCharType="begin"/>
            </w:r>
            <w:r w:rsidR="003B329D">
              <w:rPr>
                <w:noProof/>
                <w:webHidden/>
              </w:rPr>
              <w:instrText xml:space="preserve"> PAGEREF _Toc371943015 \h </w:instrText>
            </w:r>
            <w:r w:rsidR="003B329D">
              <w:rPr>
                <w:noProof/>
                <w:webHidden/>
              </w:rPr>
            </w:r>
            <w:r w:rsidR="003B329D">
              <w:rPr>
                <w:noProof/>
                <w:webHidden/>
              </w:rPr>
              <w:fldChar w:fldCharType="separate"/>
            </w:r>
            <w:r w:rsidR="003B329D">
              <w:rPr>
                <w:noProof/>
                <w:webHidden/>
              </w:rPr>
              <w:t>15</w:t>
            </w:r>
            <w:r w:rsidR="003B329D">
              <w:rPr>
                <w:noProof/>
                <w:webHidden/>
              </w:rPr>
              <w:fldChar w:fldCharType="end"/>
            </w:r>
          </w:hyperlink>
        </w:p>
        <w:p w:rsidR="003B329D" w:rsidRDefault="00E47186">
          <w:pPr>
            <w:pStyle w:val="Verzeichnis1"/>
            <w:tabs>
              <w:tab w:val="right" w:leader="dot" w:pos="9062"/>
            </w:tabs>
            <w:rPr>
              <w:rFonts w:asciiTheme="minorHAnsi" w:eastAsiaTheme="minorEastAsia" w:hAnsiTheme="minorHAnsi"/>
              <w:noProof/>
              <w:sz w:val="22"/>
              <w:lang w:eastAsia="de-CH"/>
            </w:rPr>
          </w:pPr>
          <w:hyperlink w:anchor="_Toc371943016" w:history="1">
            <w:r w:rsidR="003B329D" w:rsidRPr="00A877A1">
              <w:rPr>
                <w:rStyle w:val="Hyperlink"/>
                <w:noProof/>
              </w:rPr>
              <w:t>III. Vereinbarung und Bewertung ALS</w:t>
            </w:r>
            <w:r w:rsidR="003B329D">
              <w:rPr>
                <w:noProof/>
                <w:webHidden/>
              </w:rPr>
              <w:tab/>
            </w:r>
            <w:r w:rsidR="003B329D">
              <w:rPr>
                <w:noProof/>
                <w:webHidden/>
              </w:rPr>
              <w:fldChar w:fldCharType="begin"/>
            </w:r>
            <w:r w:rsidR="003B329D">
              <w:rPr>
                <w:noProof/>
                <w:webHidden/>
              </w:rPr>
              <w:instrText xml:space="preserve"> PAGEREF _Toc371943016 \h </w:instrText>
            </w:r>
            <w:r w:rsidR="003B329D">
              <w:rPr>
                <w:noProof/>
                <w:webHidden/>
              </w:rPr>
            </w:r>
            <w:r w:rsidR="003B329D">
              <w:rPr>
                <w:noProof/>
                <w:webHidden/>
              </w:rPr>
              <w:fldChar w:fldCharType="separate"/>
            </w:r>
            <w:r w:rsidR="003B329D">
              <w:rPr>
                <w:noProof/>
                <w:webHidden/>
              </w:rPr>
              <w:t>17</w:t>
            </w:r>
            <w:r w:rsidR="003B329D">
              <w:rPr>
                <w:noProof/>
                <w:webHidden/>
              </w:rPr>
              <w:fldChar w:fldCharType="end"/>
            </w:r>
          </w:hyperlink>
        </w:p>
        <w:p w:rsidR="003B329D" w:rsidRDefault="00E47186">
          <w:pPr>
            <w:pStyle w:val="Verzeichnis3"/>
            <w:tabs>
              <w:tab w:val="left" w:pos="1100"/>
              <w:tab w:val="right" w:leader="dot" w:pos="9062"/>
            </w:tabs>
            <w:rPr>
              <w:rFonts w:asciiTheme="minorHAnsi" w:eastAsiaTheme="minorEastAsia" w:hAnsiTheme="minorHAnsi"/>
              <w:noProof/>
              <w:sz w:val="22"/>
              <w:lang w:eastAsia="de-CH"/>
            </w:rPr>
          </w:pPr>
          <w:hyperlink w:anchor="_Toc371943017" w:history="1">
            <w:r w:rsidR="003B329D" w:rsidRPr="00A877A1">
              <w:rPr>
                <w:rStyle w:val="Hyperlink"/>
                <w:noProof/>
              </w:rPr>
              <w:t>1.</w:t>
            </w:r>
            <w:r w:rsidR="003B329D">
              <w:rPr>
                <w:rFonts w:asciiTheme="minorHAnsi" w:eastAsiaTheme="minorEastAsia" w:hAnsiTheme="minorHAnsi"/>
                <w:noProof/>
                <w:sz w:val="22"/>
                <w:lang w:eastAsia="de-CH"/>
              </w:rPr>
              <w:tab/>
            </w:r>
            <w:r w:rsidR="003B329D" w:rsidRPr="00A877A1">
              <w:rPr>
                <w:rStyle w:val="Hyperlink"/>
                <w:noProof/>
              </w:rPr>
              <w:t>Vorbereitungsgespräch</w:t>
            </w:r>
            <w:r w:rsidR="003B329D">
              <w:rPr>
                <w:noProof/>
                <w:webHidden/>
              </w:rPr>
              <w:tab/>
            </w:r>
            <w:r w:rsidR="003B329D">
              <w:rPr>
                <w:noProof/>
                <w:webHidden/>
              </w:rPr>
              <w:fldChar w:fldCharType="begin"/>
            </w:r>
            <w:r w:rsidR="003B329D">
              <w:rPr>
                <w:noProof/>
                <w:webHidden/>
              </w:rPr>
              <w:instrText xml:space="preserve"> PAGEREF _Toc371943017 \h </w:instrText>
            </w:r>
            <w:r w:rsidR="003B329D">
              <w:rPr>
                <w:noProof/>
                <w:webHidden/>
              </w:rPr>
            </w:r>
            <w:r w:rsidR="003B329D">
              <w:rPr>
                <w:noProof/>
                <w:webHidden/>
              </w:rPr>
              <w:fldChar w:fldCharType="separate"/>
            </w:r>
            <w:r w:rsidR="003B329D">
              <w:rPr>
                <w:noProof/>
                <w:webHidden/>
              </w:rPr>
              <w:t>18</w:t>
            </w:r>
            <w:r w:rsidR="003B329D">
              <w:rPr>
                <w:noProof/>
                <w:webHidden/>
              </w:rPr>
              <w:fldChar w:fldCharType="end"/>
            </w:r>
          </w:hyperlink>
        </w:p>
        <w:p w:rsidR="003B329D" w:rsidRDefault="00E47186">
          <w:pPr>
            <w:pStyle w:val="Verzeichnis3"/>
            <w:tabs>
              <w:tab w:val="left" w:pos="1100"/>
              <w:tab w:val="right" w:leader="dot" w:pos="9062"/>
            </w:tabs>
            <w:rPr>
              <w:rFonts w:asciiTheme="minorHAnsi" w:eastAsiaTheme="minorEastAsia" w:hAnsiTheme="minorHAnsi"/>
              <w:noProof/>
              <w:sz w:val="22"/>
              <w:lang w:eastAsia="de-CH"/>
            </w:rPr>
          </w:pPr>
          <w:hyperlink w:anchor="_Toc371943018" w:history="1">
            <w:r w:rsidR="003B329D" w:rsidRPr="00A877A1">
              <w:rPr>
                <w:rStyle w:val="Hyperlink"/>
                <w:noProof/>
              </w:rPr>
              <w:t>2.</w:t>
            </w:r>
            <w:r w:rsidR="003B329D">
              <w:rPr>
                <w:rFonts w:asciiTheme="minorHAnsi" w:eastAsiaTheme="minorEastAsia" w:hAnsiTheme="minorHAnsi"/>
                <w:noProof/>
                <w:sz w:val="22"/>
                <w:lang w:eastAsia="de-CH"/>
              </w:rPr>
              <w:tab/>
            </w:r>
            <w:r w:rsidR="003B329D" w:rsidRPr="00A877A1">
              <w:rPr>
                <w:rStyle w:val="Hyperlink"/>
                <w:noProof/>
              </w:rPr>
              <w:t>Beobachtungsphase</w:t>
            </w:r>
            <w:r w:rsidR="003B329D">
              <w:rPr>
                <w:noProof/>
                <w:webHidden/>
              </w:rPr>
              <w:tab/>
            </w:r>
            <w:r w:rsidR="003B329D">
              <w:rPr>
                <w:noProof/>
                <w:webHidden/>
              </w:rPr>
              <w:fldChar w:fldCharType="begin"/>
            </w:r>
            <w:r w:rsidR="003B329D">
              <w:rPr>
                <w:noProof/>
                <w:webHidden/>
              </w:rPr>
              <w:instrText xml:space="preserve"> PAGEREF _Toc371943018 \h </w:instrText>
            </w:r>
            <w:r w:rsidR="003B329D">
              <w:rPr>
                <w:noProof/>
                <w:webHidden/>
              </w:rPr>
            </w:r>
            <w:r w:rsidR="003B329D">
              <w:rPr>
                <w:noProof/>
                <w:webHidden/>
              </w:rPr>
              <w:fldChar w:fldCharType="separate"/>
            </w:r>
            <w:r w:rsidR="003B329D">
              <w:rPr>
                <w:noProof/>
                <w:webHidden/>
              </w:rPr>
              <w:t>18</w:t>
            </w:r>
            <w:r w:rsidR="003B329D">
              <w:rPr>
                <w:noProof/>
                <w:webHidden/>
              </w:rPr>
              <w:fldChar w:fldCharType="end"/>
            </w:r>
          </w:hyperlink>
        </w:p>
        <w:p w:rsidR="003B329D" w:rsidRDefault="00E47186">
          <w:pPr>
            <w:pStyle w:val="Verzeichnis3"/>
            <w:tabs>
              <w:tab w:val="left" w:pos="1100"/>
              <w:tab w:val="right" w:leader="dot" w:pos="9062"/>
            </w:tabs>
            <w:rPr>
              <w:rFonts w:asciiTheme="minorHAnsi" w:eastAsiaTheme="minorEastAsia" w:hAnsiTheme="minorHAnsi"/>
              <w:noProof/>
              <w:sz w:val="22"/>
              <w:lang w:eastAsia="de-CH"/>
            </w:rPr>
          </w:pPr>
          <w:hyperlink w:anchor="_Toc371943019" w:history="1">
            <w:r w:rsidR="003B329D" w:rsidRPr="00A877A1">
              <w:rPr>
                <w:rStyle w:val="Hyperlink"/>
                <w:noProof/>
              </w:rPr>
              <w:t>3.</w:t>
            </w:r>
            <w:r w:rsidR="003B329D">
              <w:rPr>
                <w:rFonts w:asciiTheme="minorHAnsi" w:eastAsiaTheme="minorEastAsia" w:hAnsiTheme="minorHAnsi"/>
                <w:noProof/>
                <w:sz w:val="22"/>
                <w:lang w:eastAsia="de-CH"/>
              </w:rPr>
              <w:tab/>
            </w:r>
            <w:r w:rsidR="003B329D" w:rsidRPr="00A877A1">
              <w:rPr>
                <w:rStyle w:val="Hyperlink"/>
                <w:noProof/>
              </w:rPr>
              <w:t>Beurteilungsgespräch</w:t>
            </w:r>
            <w:r w:rsidR="003B329D">
              <w:rPr>
                <w:noProof/>
                <w:webHidden/>
              </w:rPr>
              <w:tab/>
            </w:r>
            <w:r w:rsidR="003B329D">
              <w:rPr>
                <w:noProof/>
                <w:webHidden/>
              </w:rPr>
              <w:fldChar w:fldCharType="begin"/>
            </w:r>
            <w:r w:rsidR="003B329D">
              <w:rPr>
                <w:noProof/>
                <w:webHidden/>
              </w:rPr>
              <w:instrText xml:space="preserve"> PAGEREF _Toc371943019 \h </w:instrText>
            </w:r>
            <w:r w:rsidR="003B329D">
              <w:rPr>
                <w:noProof/>
                <w:webHidden/>
              </w:rPr>
            </w:r>
            <w:r w:rsidR="003B329D">
              <w:rPr>
                <w:noProof/>
                <w:webHidden/>
              </w:rPr>
              <w:fldChar w:fldCharType="separate"/>
            </w:r>
            <w:r w:rsidR="003B329D">
              <w:rPr>
                <w:noProof/>
                <w:webHidden/>
              </w:rPr>
              <w:t>18</w:t>
            </w:r>
            <w:r w:rsidR="003B329D">
              <w:rPr>
                <w:noProof/>
                <w:webHidden/>
              </w:rPr>
              <w:fldChar w:fldCharType="end"/>
            </w:r>
          </w:hyperlink>
        </w:p>
        <w:p w:rsidR="003B329D" w:rsidRDefault="00E47186">
          <w:pPr>
            <w:pStyle w:val="Verzeichnis3"/>
            <w:tabs>
              <w:tab w:val="left" w:pos="1100"/>
              <w:tab w:val="right" w:leader="dot" w:pos="9062"/>
            </w:tabs>
            <w:rPr>
              <w:rFonts w:asciiTheme="minorHAnsi" w:eastAsiaTheme="minorEastAsia" w:hAnsiTheme="minorHAnsi"/>
              <w:noProof/>
              <w:sz w:val="22"/>
              <w:lang w:eastAsia="de-CH"/>
            </w:rPr>
          </w:pPr>
          <w:hyperlink w:anchor="_Toc371943020" w:history="1">
            <w:r w:rsidR="003B329D" w:rsidRPr="00A877A1">
              <w:rPr>
                <w:rStyle w:val="Hyperlink"/>
                <w:noProof/>
              </w:rPr>
              <w:t>4.</w:t>
            </w:r>
            <w:r w:rsidR="003B329D">
              <w:rPr>
                <w:rFonts w:asciiTheme="minorHAnsi" w:eastAsiaTheme="minorEastAsia" w:hAnsiTheme="minorHAnsi"/>
                <w:noProof/>
                <w:sz w:val="22"/>
                <w:lang w:eastAsia="de-CH"/>
              </w:rPr>
              <w:tab/>
            </w:r>
            <w:r w:rsidR="003B329D" w:rsidRPr="00A877A1">
              <w:rPr>
                <w:rStyle w:val="Hyperlink"/>
                <w:noProof/>
              </w:rPr>
              <w:t>Weiterleitung der Noten</w:t>
            </w:r>
            <w:r w:rsidR="003B329D">
              <w:rPr>
                <w:noProof/>
                <w:webHidden/>
              </w:rPr>
              <w:tab/>
            </w:r>
            <w:r w:rsidR="003B329D">
              <w:rPr>
                <w:noProof/>
                <w:webHidden/>
              </w:rPr>
              <w:fldChar w:fldCharType="begin"/>
            </w:r>
            <w:r w:rsidR="003B329D">
              <w:rPr>
                <w:noProof/>
                <w:webHidden/>
              </w:rPr>
              <w:instrText xml:space="preserve"> PAGEREF _Toc371943020 \h </w:instrText>
            </w:r>
            <w:r w:rsidR="003B329D">
              <w:rPr>
                <w:noProof/>
                <w:webHidden/>
              </w:rPr>
            </w:r>
            <w:r w:rsidR="003B329D">
              <w:rPr>
                <w:noProof/>
                <w:webHidden/>
              </w:rPr>
              <w:fldChar w:fldCharType="separate"/>
            </w:r>
            <w:r w:rsidR="003B329D">
              <w:rPr>
                <w:noProof/>
                <w:webHidden/>
              </w:rPr>
              <w:t>19</w:t>
            </w:r>
            <w:r w:rsidR="003B329D">
              <w:rPr>
                <w:noProof/>
                <w:webHidden/>
              </w:rPr>
              <w:fldChar w:fldCharType="end"/>
            </w:r>
          </w:hyperlink>
        </w:p>
        <w:p w:rsidR="003B329D" w:rsidRDefault="00E47186">
          <w:pPr>
            <w:pStyle w:val="Verzeichnis3"/>
            <w:tabs>
              <w:tab w:val="left" w:pos="1100"/>
              <w:tab w:val="right" w:leader="dot" w:pos="9062"/>
            </w:tabs>
            <w:rPr>
              <w:rFonts w:asciiTheme="minorHAnsi" w:eastAsiaTheme="minorEastAsia" w:hAnsiTheme="minorHAnsi"/>
              <w:noProof/>
              <w:sz w:val="22"/>
              <w:lang w:eastAsia="de-CH"/>
            </w:rPr>
          </w:pPr>
          <w:hyperlink w:anchor="_Toc371943021" w:history="1">
            <w:r w:rsidR="003B329D" w:rsidRPr="00A877A1">
              <w:rPr>
                <w:rStyle w:val="Hyperlink"/>
                <w:noProof/>
              </w:rPr>
              <w:t>5.</w:t>
            </w:r>
            <w:r w:rsidR="003B329D">
              <w:rPr>
                <w:rFonts w:asciiTheme="minorHAnsi" w:eastAsiaTheme="minorEastAsia" w:hAnsiTheme="minorHAnsi"/>
                <w:noProof/>
                <w:sz w:val="22"/>
                <w:lang w:eastAsia="de-CH"/>
              </w:rPr>
              <w:tab/>
            </w:r>
            <w:r w:rsidR="003B329D" w:rsidRPr="00A877A1">
              <w:rPr>
                <w:rStyle w:val="Hyperlink"/>
                <w:noProof/>
              </w:rPr>
              <w:t>Aufbewahrung von ALS-Dokumenten</w:t>
            </w:r>
            <w:r w:rsidR="003B329D">
              <w:rPr>
                <w:noProof/>
                <w:webHidden/>
              </w:rPr>
              <w:tab/>
            </w:r>
            <w:r w:rsidR="003B329D">
              <w:rPr>
                <w:noProof/>
                <w:webHidden/>
              </w:rPr>
              <w:fldChar w:fldCharType="begin"/>
            </w:r>
            <w:r w:rsidR="003B329D">
              <w:rPr>
                <w:noProof/>
                <w:webHidden/>
              </w:rPr>
              <w:instrText xml:space="preserve"> PAGEREF _Toc371943021 \h </w:instrText>
            </w:r>
            <w:r w:rsidR="003B329D">
              <w:rPr>
                <w:noProof/>
                <w:webHidden/>
              </w:rPr>
            </w:r>
            <w:r w:rsidR="003B329D">
              <w:rPr>
                <w:noProof/>
                <w:webHidden/>
              </w:rPr>
              <w:fldChar w:fldCharType="separate"/>
            </w:r>
            <w:r w:rsidR="003B329D">
              <w:rPr>
                <w:noProof/>
                <w:webHidden/>
              </w:rPr>
              <w:t>20</w:t>
            </w:r>
            <w:r w:rsidR="003B329D">
              <w:rPr>
                <w:noProof/>
                <w:webHidden/>
              </w:rPr>
              <w:fldChar w:fldCharType="end"/>
            </w:r>
          </w:hyperlink>
        </w:p>
        <w:p w:rsidR="003B329D" w:rsidRDefault="00E47186">
          <w:pPr>
            <w:pStyle w:val="Verzeichnis3"/>
            <w:tabs>
              <w:tab w:val="left" w:pos="1100"/>
              <w:tab w:val="right" w:leader="dot" w:pos="9062"/>
            </w:tabs>
            <w:rPr>
              <w:rFonts w:asciiTheme="minorHAnsi" w:eastAsiaTheme="minorEastAsia" w:hAnsiTheme="minorHAnsi"/>
              <w:noProof/>
              <w:sz w:val="22"/>
              <w:lang w:eastAsia="de-CH"/>
            </w:rPr>
          </w:pPr>
          <w:hyperlink w:anchor="_Toc371943022" w:history="1">
            <w:r w:rsidR="003B329D" w:rsidRPr="00A877A1">
              <w:rPr>
                <w:rStyle w:val="Hyperlink"/>
                <w:noProof/>
              </w:rPr>
              <w:t>6.</w:t>
            </w:r>
            <w:r w:rsidR="003B329D">
              <w:rPr>
                <w:rFonts w:asciiTheme="minorHAnsi" w:eastAsiaTheme="minorEastAsia" w:hAnsiTheme="minorHAnsi"/>
                <w:noProof/>
                <w:sz w:val="22"/>
                <w:lang w:eastAsia="de-CH"/>
              </w:rPr>
              <w:tab/>
            </w:r>
            <w:r w:rsidR="003B329D" w:rsidRPr="00A877A1">
              <w:rPr>
                <w:rStyle w:val="Hyperlink"/>
                <w:noProof/>
              </w:rPr>
              <w:t>Beschwerden</w:t>
            </w:r>
            <w:r w:rsidR="003B329D">
              <w:rPr>
                <w:noProof/>
                <w:webHidden/>
              </w:rPr>
              <w:tab/>
            </w:r>
            <w:r w:rsidR="003B329D">
              <w:rPr>
                <w:noProof/>
                <w:webHidden/>
              </w:rPr>
              <w:fldChar w:fldCharType="begin"/>
            </w:r>
            <w:r w:rsidR="003B329D">
              <w:rPr>
                <w:noProof/>
                <w:webHidden/>
              </w:rPr>
              <w:instrText xml:space="preserve"> PAGEREF _Toc371943022 \h </w:instrText>
            </w:r>
            <w:r w:rsidR="003B329D">
              <w:rPr>
                <w:noProof/>
                <w:webHidden/>
              </w:rPr>
            </w:r>
            <w:r w:rsidR="003B329D">
              <w:rPr>
                <w:noProof/>
                <w:webHidden/>
              </w:rPr>
              <w:fldChar w:fldCharType="separate"/>
            </w:r>
            <w:r w:rsidR="003B329D">
              <w:rPr>
                <w:noProof/>
                <w:webHidden/>
              </w:rPr>
              <w:t>20</w:t>
            </w:r>
            <w:r w:rsidR="003B329D">
              <w:rPr>
                <w:noProof/>
                <w:webHidden/>
              </w:rPr>
              <w:fldChar w:fldCharType="end"/>
            </w:r>
          </w:hyperlink>
        </w:p>
        <w:p w:rsidR="003B329D" w:rsidRDefault="00E47186">
          <w:pPr>
            <w:pStyle w:val="Verzeichnis1"/>
            <w:tabs>
              <w:tab w:val="right" w:leader="dot" w:pos="9062"/>
            </w:tabs>
            <w:rPr>
              <w:rFonts w:asciiTheme="minorHAnsi" w:eastAsiaTheme="minorEastAsia" w:hAnsiTheme="minorHAnsi"/>
              <w:noProof/>
              <w:sz w:val="22"/>
              <w:lang w:eastAsia="de-CH"/>
            </w:rPr>
          </w:pPr>
          <w:hyperlink w:anchor="_Toc371943023" w:history="1">
            <w:r w:rsidR="003B329D" w:rsidRPr="00A877A1">
              <w:rPr>
                <w:rStyle w:val="Hyperlink"/>
                <w:noProof/>
              </w:rPr>
              <w:t>IV. Vereinbarung und Bewertung PE</w:t>
            </w:r>
            <w:r w:rsidR="003B329D">
              <w:rPr>
                <w:noProof/>
                <w:webHidden/>
              </w:rPr>
              <w:tab/>
            </w:r>
            <w:r w:rsidR="003B329D">
              <w:rPr>
                <w:noProof/>
                <w:webHidden/>
              </w:rPr>
              <w:fldChar w:fldCharType="begin"/>
            </w:r>
            <w:r w:rsidR="003B329D">
              <w:rPr>
                <w:noProof/>
                <w:webHidden/>
              </w:rPr>
              <w:instrText xml:space="preserve"> PAGEREF _Toc371943023 \h </w:instrText>
            </w:r>
            <w:r w:rsidR="003B329D">
              <w:rPr>
                <w:noProof/>
                <w:webHidden/>
              </w:rPr>
            </w:r>
            <w:r w:rsidR="003B329D">
              <w:rPr>
                <w:noProof/>
                <w:webHidden/>
              </w:rPr>
              <w:fldChar w:fldCharType="separate"/>
            </w:r>
            <w:r w:rsidR="003B329D">
              <w:rPr>
                <w:noProof/>
                <w:webHidden/>
              </w:rPr>
              <w:t>24</w:t>
            </w:r>
            <w:r w:rsidR="003B329D">
              <w:rPr>
                <w:noProof/>
                <w:webHidden/>
              </w:rPr>
              <w:fldChar w:fldCharType="end"/>
            </w:r>
          </w:hyperlink>
        </w:p>
        <w:p w:rsidR="003B329D" w:rsidRDefault="00E47186">
          <w:pPr>
            <w:pStyle w:val="Verzeichnis2"/>
            <w:tabs>
              <w:tab w:val="left" w:pos="660"/>
              <w:tab w:val="right" w:leader="dot" w:pos="9062"/>
            </w:tabs>
            <w:rPr>
              <w:rFonts w:asciiTheme="minorHAnsi" w:eastAsiaTheme="minorEastAsia" w:hAnsiTheme="minorHAnsi"/>
              <w:noProof/>
              <w:sz w:val="22"/>
              <w:lang w:eastAsia="de-CH"/>
            </w:rPr>
          </w:pPr>
          <w:hyperlink w:anchor="_Toc371943024" w:history="1">
            <w:r w:rsidR="003B329D" w:rsidRPr="00A877A1">
              <w:rPr>
                <w:rStyle w:val="Hyperlink"/>
                <w:noProof/>
              </w:rPr>
              <w:t>1.</w:t>
            </w:r>
            <w:r w:rsidR="003B329D">
              <w:rPr>
                <w:rFonts w:asciiTheme="minorHAnsi" w:eastAsiaTheme="minorEastAsia" w:hAnsiTheme="minorHAnsi"/>
                <w:noProof/>
                <w:sz w:val="22"/>
                <w:lang w:eastAsia="de-CH"/>
              </w:rPr>
              <w:tab/>
            </w:r>
            <w:r w:rsidR="003B329D" w:rsidRPr="00A877A1">
              <w:rPr>
                <w:rStyle w:val="Hyperlink"/>
                <w:noProof/>
              </w:rPr>
              <w:t>Was sind Prozesseinheiten und warum werden solche durchgeführt?</w:t>
            </w:r>
            <w:r w:rsidR="003B329D">
              <w:rPr>
                <w:noProof/>
                <w:webHidden/>
              </w:rPr>
              <w:tab/>
            </w:r>
            <w:r w:rsidR="003B329D">
              <w:rPr>
                <w:noProof/>
                <w:webHidden/>
              </w:rPr>
              <w:fldChar w:fldCharType="begin"/>
            </w:r>
            <w:r w:rsidR="003B329D">
              <w:rPr>
                <w:noProof/>
                <w:webHidden/>
              </w:rPr>
              <w:instrText xml:space="preserve"> PAGEREF _Toc371943024 \h </w:instrText>
            </w:r>
            <w:r w:rsidR="003B329D">
              <w:rPr>
                <w:noProof/>
                <w:webHidden/>
              </w:rPr>
            </w:r>
            <w:r w:rsidR="003B329D">
              <w:rPr>
                <w:noProof/>
                <w:webHidden/>
              </w:rPr>
              <w:fldChar w:fldCharType="separate"/>
            </w:r>
            <w:r w:rsidR="003B329D">
              <w:rPr>
                <w:noProof/>
                <w:webHidden/>
              </w:rPr>
              <w:t>24</w:t>
            </w:r>
            <w:r w:rsidR="003B329D">
              <w:rPr>
                <w:noProof/>
                <w:webHidden/>
              </w:rPr>
              <w:fldChar w:fldCharType="end"/>
            </w:r>
          </w:hyperlink>
        </w:p>
        <w:p w:rsidR="003B329D" w:rsidRDefault="00E47186">
          <w:pPr>
            <w:pStyle w:val="Verzeichnis2"/>
            <w:tabs>
              <w:tab w:val="left" w:pos="660"/>
              <w:tab w:val="right" w:leader="dot" w:pos="9062"/>
            </w:tabs>
            <w:rPr>
              <w:rFonts w:asciiTheme="minorHAnsi" w:eastAsiaTheme="minorEastAsia" w:hAnsiTheme="minorHAnsi"/>
              <w:noProof/>
              <w:sz w:val="22"/>
              <w:lang w:eastAsia="de-CH"/>
            </w:rPr>
          </w:pPr>
          <w:hyperlink w:anchor="_Toc371943025" w:history="1">
            <w:r w:rsidR="003B329D" w:rsidRPr="00A877A1">
              <w:rPr>
                <w:rStyle w:val="Hyperlink"/>
                <w:noProof/>
              </w:rPr>
              <w:t>2.</w:t>
            </w:r>
            <w:r w:rsidR="003B329D">
              <w:rPr>
                <w:rFonts w:asciiTheme="minorHAnsi" w:eastAsiaTheme="minorEastAsia" w:hAnsiTheme="minorHAnsi"/>
                <w:noProof/>
                <w:sz w:val="22"/>
                <w:lang w:eastAsia="de-CH"/>
              </w:rPr>
              <w:tab/>
            </w:r>
            <w:r w:rsidR="003B329D" w:rsidRPr="00A877A1">
              <w:rPr>
                <w:rStyle w:val="Hyperlink"/>
                <w:noProof/>
              </w:rPr>
              <w:t>Wie lautet die inhaltliche und formelle Aufgabenstellung einer PE?</w:t>
            </w:r>
            <w:r w:rsidR="003B329D">
              <w:rPr>
                <w:noProof/>
                <w:webHidden/>
              </w:rPr>
              <w:tab/>
            </w:r>
            <w:r w:rsidR="003B329D">
              <w:rPr>
                <w:noProof/>
                <w:webHidden/>
              </w:rPr>
              <w:fldChar w:fldCharType="begin"/>
            </w:r>
            <w:r w:rsidR="003B329D">
              <w:rPr>
                <w:noProof/>
                <w:webHidden/>
              </w:rPr>
              <w:instrText xml:space="preserve"> PAGEREF _Toc371943025 \h </w:instrText>
            </w:r>
            <w:r w:rsidR="003B329D">
              <w:rPr>
                <w:noProof/>
                <w:webHidden/>
              </w:rPr>
            </w:r>
            <w:r w:rsidR="003B329D">
              <w:rPr>
                <w:noProof/>
                <w:webHidden/>
              </w:rPr>
              <w:fldChar w:fldCharType="separate"/>
            </w:r>
            <w:r w:rsidR="003B329D">
              <w:rPr>
                <w:noProof/>
                <w:webHidden/>
              </w:rPr>
              <w:t>24</w:t>
            </w:r>
            <w:r w:rsidR="003B329D">
              <w:rPr>
                <w:noProof/>
                <w:webHidden/>
              </w:rPr>
              <w:fldChar w:fldCharType="end"/>
            </w:r>
          </w:hyperlink>
        </w:p>
        <w:p w:rsidR="003B329D" w:rsidRDefault="00E47186">
          <w:pPr>
            <w:pStyle w:val="Verzeichnis2"/>
            <w:tabs>
              <w:tab w:val="left" w:pos="660"/>
              <w:tab w:val="right" w:leader="dot" w:pos="9062"/>
            </w:tabs>
            <w:rPr>
              <w:rFonts w:asciiTheme="minorHAnsi" w:eastAsiaTheme="minorEastAsia" w:hAnsiTheme="minorHAnsi"/>
              <w:noProof/>
              <w:sz w:val="22"/>
              <w:lang w:eastAsia="de-CH"/>
            </w:rPr>
          </w:pPr>
          <w:hyperlink w:anchor="_Toc371943026" w:history="1">
            <w:r w:rsidR="003B329D" w:rsidRPr="00A877A1">
              <w:rPr>
                <w:rStyle w:val="Hyperlink"/>
                <w:noProof/>
              </w:rPr>
              <w:t>3.</w:t>
            </w:r>
            <w:r w:rsidR="003B329D">
              <w:rPr>
                <w:rFonts w:asciiTheme="minorHAnsi" w:eastAsiaTheme="minorEastAsia" w:hAnsiTheme="minorHAnsi"/>
                <w:noProof/>
                <w:sz w:val="22"/>
                <w:lang w:eastAsia="de-CH"/>
              </w:rPr>
              <w:tab/>
            </w:r>
            <w:r w:rsidR="003B329D" w:rsidRPr="00A877A1">
              <w:rPr>
                <w:rStyle w:val="Hyperlink"/>
                <w:noProof/>
              </w:rPr>
              <w:t>Wie sehen Form und Inhalt des Lernjournals/Auswertungsbogens aus?</w:t>
            </w:r>
            <w:r w:rsidR="003B329D">
              <w:rPr>
                <w:noProof/>
                <w:webHidden/>
              </w:rPr>
              <w:tab/>
            </w:r>
            <w:r w:rsidR="003B329D">
              <w:rPr>
                <w:noProof/>
                <w:webHidden/>
              </w:rPr>
              <w:fldChar w:fldCharType="begin"/>
            </w:r>
            <w:r w:rsidR="003B329D">
              <w:rPr>
                <w:noProof/>
                <w:webHidden/>
              </w:rPr>
              <w:instrText xml:space="preserve"> PAGEREF _Toc371943026 \h </w:instrText>
            </w:r>
            <w:r w:rsidR="003B329D">
              <w:rPr>
                <w:noProof/>
                <w:webHidden/>
              </w:rPr>
            </w:r>
            <w:r w:rsidR="003B329D">
              <w:rPr>
                <w:noProof/>
                <w:webHidden/>
              </w:rPr>
              <w:fldChar w:fldCharType="separate"/>
            </w:r>
            <w:r w:rsidR="003B329D">
              <w:rPr>
                <w:noProof/>
                <w:webHidden/>
              </w:rPr>
              <w:t>25</w:t>
            </w:r>
            <w:r w:rsidR="003B329D">
              <w:rPr>
                <w:noProof/>
                <w:webHidden/>
              </w:rPr>
              <w:fldChar w:fldCharType="end"/>
            </w:r>
          </w:hyperlink>
        </w:p>
        <w:p w:rsidR="003B329D" w:rsidRDefault="00E47186">
          <w:pPr>
            <w:pStyle w:val="Verzeichnis2"/>
            <w:tabs>
              <w:tab w:val="left" w:pos="660"/>
              <w:tab w:val="right" w:leader="dot" w:pos="9062"/>
            </w:tabs>
            <w:rPr>
              <w:rFonts w:asciiTheme="minorHAnsi" w:eastAsiaTheme="minorEastAsia" w:hAnsiTheme="minorHAnsi"/>
              <w:noProof/>
              <w:sz w:val="22"/>
              <w:lang w:eastAsia="de-CH"/>
            </w:rPr>
          </w:pPr>
          <w:hyperlink w:anchor="_Toc371943027" w:history="1">
            <w:r w:rsidR="003B329D" w:rsidRPr="00A877A1">
              <w:rPr>
                <w:rStyle w:val="Hyperlink"/>
                <w:noProof/>
              </w:rPr>
              <w:t>4.</w:t>
            </w:r>
            <w:r w:rsidR="003B329D">
              <w:rPr>
                <w:rFonts w:asciiTheme="minorHAnsi" w:eastAsiaTheme="minorEastAsia" w:hAnsiTheme="minorHAnsi"/>
                <w:noProof/>
                <w:sz w:val="22"/>
                <w:lang w:eastAsia="de-CH"/>
              </w:rPr>
              <w:tab/>
            </w:r>
            <w:r w:rsidR="003B329D" w:rsidRPr="00A877A1">
              <w:rPr>
                <w:rStyle w:val="Hyperlink"/>
                <w:noProof/>
              </w:rPr>
              <w:t>Allgemeiner Ablauf im Lehrbetrieb</w:t>
            </w:r>
            <w:r w:rsidR="003B329D">
              <w:rPr>
                <w:noProof/>
                <w:webHidden/>
              </w:rPr>
              <w:tab/>
            </w:r>
            <w:r w:rsidR="003B329D">
              <w:rPr>
                <w:noProof/>
                <w:webHidden/>
              </w:rPr>
              <w:fldChar w:fldCharType="begin"/>
            </w:r>
            <w:r w:rsidR="003B329D">
              <w:rPr>
                <w:noProof/>
                <w:webHidden/>
              </w:rPr>
              <w:instrText xml:space="preserve"> PAGEREF _Toc371943027 \h </w:instrText>
            </w:r>
            <w:r w:rsidR="003B329D">
              <w:rPr>
                <w:noProof/>
                <w:webHidden/>
              </w:rPr>
            </w:r>
            <w:r w:rsidR="003B329D">
              <w:rPr>
                <w:noProof/>
                <w:webHidden/>
              </w:rPr>
              <w:fldChar w:fldCharType="separate"/>
            </w:r>
            <w:r w:rsidR="003B329D">
              <w:rPr>
                <w:noProof/>
                <w:webHidden/>
              </w:rPr>
              <w:t>25</w:t>
            </w:r>
            <w:r w:rsidR="003B329D">
              <w:rPr>
                <w:noProof/>
                <w:webHidden/>
              </w:rPr>
              <w:fldChar w:fldCharType="end"/>
            </w:r>
          </w:hyperlink>
        </w:p>
        <w:p w:rsidR="003B329D" w:rsidRDefault="00E47186">
          <w:pPr>
            <w:pStyle w:val="Verzeichnis3"/>
            <w:tabs>
              <w:tab w:val="left" w:pos="1100"/>
              <w:tab w:val="right" w:leader="dot" w:pos="9062"/>
            </w:tabs>
            <w:rPr>
              <w:rFonts w:asciiTheme="minorHAnsi" w:eastAsiaTheme="minorEastAsia" w:hAnsiTheme="minorHAnsi"/>
              <w:noProof/>
              <w:sz w:val="22"/>
              <w:lang w:eastAsia="de-CH"/>
            </w:rPr>
          </w:pPr>
          <w:hyperlink w:anchor="_Toc371943028" w:history="1">
            <w:r w:rsidR="003B329D" w:rsidRPr="00A877A1">
              <w:rPr>
                <w:rStyle w:val="Hyperlink"/>
                <w:noProof/>
              </w:rPr>
              <w:t>A.</w:t>
            </w:r>
            <w:r w:rsidR="003B329D">
              <w:rPr>
                <w:rFonts w:asciiTheme="minorHAnsi" w:eastAsiaTheme="minorEastAsia" w:hAnsiTheme="minorHAnsi"/>
                <w:noProof/>
                <w:sz w:val="22"/>
                <w:lang w:eastAsia="de-CH"/>
              </w:rPr>
              <w:tab/>
            </w:r>
            <w:r w:rsidR="003B329D" w:rsidRPr="00A877A1">
              <w:rPr>
                <w:rStyle w:val="Hyperlink"/>
                <w:noProof/>
              </w:rPr>
              <w:t>Vorbereitungsgespräch im Lehrbetrieb</w:t>
            </w:r>
            <w:r w:rsidR="003B329D">
              <w:rPr>
                <w:noProof/>
                <w:webHidden/>
              </w:rPr>
              <w:tab/>
            </w:r>
            <w:r w:rsidR="003B329D">
              <w:rPr>
                <w:noProof/>
                <w:webHidden/>
              </w:rPr>
              <w:fldChar w:fldCharType="begin"/>
            </w:r>
            <w:r w:rsidR="003B329D">
              <w:rPr>
                <w:noProof/>
                <w:webHidden/>
              </w:rPr>
              <w:instrText xml:space="preserve"> PAGEREF _Toc371943028 \h </w:instrText>
            </w:r>
            <w:r w:rsidR="003B329D">
              <w:rPr>
                <w:noProof/>
                <w:webHidden/>
              </w:rPr>
            </w:r>
            <w:r w:rsidR="003B329D">
              <w:rPr>
                <w:noProof/>
                <w:webHidden/>
              </w:rPr>
              <w:fldChar w:fldCharType="separate"/>
            </w:r>
            <w:r w:rsidR="003B329D">
              <w:rPr>
                <w:noProof/>
                <w:webHidden/>
              </w:rPr>
              <w:t>25</w:t>
            </w:r>
            <w:r w:rsidR="003B329D">
              <w:rPr>
                <w:noProof/>
                <w:webHidden/>
              </w:rPr>
              <w:fldChar w:fldCharType="end"/>
            </w:r>
          </w:hyperlink>
        </w:p>
        <w:p w:rsidR="003B329D" w:rsidRDefault="00E47186">
          <w:pPr>
            <w:pStyle w:val="Verzeichnis3"/>
            <w:tabs>
              <w:tab w:val="left" w:pos="1100"/>
              <w:tab w:val="right" w:leader="dot" w:pos="9062"/>
            </w:tabs>
            <w:rPr>
              <w:rFonts w:asciiTheme="minorHAnsi" w:eastAsiaTheme="minorEastAsia" w:hAnsiTheme="minorHAnsi"/>
              <w:noProof/>
              <w:sz w:val="22"/>
              <w:lang w:eastAsia="de-CH"/>
            </w:rPr>
          </w:pPr>
          <w:hyperlink w:anchor="_Toc371943029" w:history="1">
            <w:r w:rsidR="003B329D" w:rsidRPr="00A877A1">
              <w:rPr>
                <w:rStyle w:val="Hyperlink"/>
                <w:noProof/>
              </w:rPr>
              <w:t>B.</w:t>
            </w:r>
            <w:r w:rsidR="003B329D">
              <w:rPr>
                <w:rFonts w:asciiTheme="minorHAnsi" w:eastAsiaTheme="minorEastAsia" w:hAnsiTheme="minorHAnsi"/>
                <w:noProof/>
                <w:sz w:val="22"/>
                <w:lang w:eastAsia="de-CH"/>
              </w:rPr>
              <w:tab/>
            </w:r>
            <w:r w:rsidR="003B329D" w:rsidRPr="00A877A1">
              <w:rPr>
                <w:rStyle w:val="Hyperlink"/>
                <w:noProof/>
              </w:rPr>
              <w:t>Vereinbarung</w:t>
            </w:r>
            <w:r w:rsidR="003B329D">
              <w:rPr>
                <w:noProof/>
                <w:webHidden/>
              </w:rPr>
              <w:tab/>
            </w:r>
            <w:r w:rsidR="003B329D">
              <w:rPr>
                <w:noProof/>
                <w:webHidden/>
              </w:rPr>
              <w:fldChar w:fldCharType="begin"/>
            </w:r>
            <w:r w:rsidR="003B329D">
              <w:rPr>
                <w:noProof/>
                <w:webHidden/>
              </w:rPr>
              <w:instrText xml:space="preserve"> PAGEREF _Toc371943029 \h </w:instrText>
            </w:r>
            <w:r w:rsidR="003B329D">
              <w:rPr>
                <w:noProof/>
                <w:webHidden/>
              </w:rPr>
            </w:r>
            <w:r w:rsidR="003B329D">
              <w:rPr>
                <w:noProof/>
                <w:webHidden/>
              </w:rPr>
              <w:fldChar w:fldCharType="separate"/>
            </w:r>
            <w:r w:rsidR="003B329D">
              <w:rPr>
                <w:noProof/>
                <w:webHidden/>
              </w:rPr>
              <w:t>25</w:t>
            </w:r>
            <w:r w:rsidR="003B329D">
              <w:rPr>
                <w:noProof/>
                <w:webHidden/>
              </w:rPr>
              <w:fldChar w:fldCharType="end"/>
            </w:r>
          </w:hyperlink>
        </w:p>
        <w:p w:rsidR="003B329D" w:rsidRDefault="00E47186">
          <w:pPr>
            <w:pStyle w:val="Verzeichnis3"/>
            <w:tabs>
              <w:tab w:val="left" w:pos="1100"/>
              <w:tab w:val="right" w:leader="dot" w:pos="9062"/>
            </w:tabs>
            <w:rPr>
              <w:rFonts w:asciiTheme="minorHAnsi" w:eastAsiaTheme="minorEastAsia" w:hAnsiTheme="minorHAnsi"/>
              <w:noProof/>
              <w:sz w:val="22"/>
              <w:lang w:eastAsia="de-CH"/>
            </w:rPr>
          </w:pPr>
          <w:hyperlink w:anchor="_Toc371943030" w:history="1">
            <w:r w:rsidR="003B329D" w:rsidRPr="00A877A1">
              <w:rPr>
                <w:rStyle w:val="Hyperlink"/>
                <w:noProof/>
              </w:rPr>
              <w:t>C.</w:t>
            </w:r>
            <w:r w:rsidR="003B329D">
              <w:rPr>
                <w:rFonts w:asciiTheme="minorHAnsi" w:eastAsiaTheme="minorEastAsia" w:hAnsiTheme="minorHAnsi"/>
                <w:noProof/>
                <w:sz w:val="22"/>
                <w:lang w:eastAsia="de-CH"/>
              </w:rPr>
              <w:tab/>
            </w:r>
            <w:r w:rsidR="003B329D" w:rsidRPr="00A877A1">
              <w:rPr>
                <w:rStyle w:val="Hyperlink"/>
                <w:noProof/>
              </w:rPr>
              <w:t>Beurteilung und Bewertung</w:t>
            </w:r>
            <w:r w:rsidR="003B329D">
              <w:rPr>
                <w:noProof/>
                <w:webHidden/>
              </w:rPr>
              <w:tab/>
            </w:r>
            <w:r w:rsidR="003B329D">
              <w:rPr>
                <w:noProof/>
                <w:webHidden/>
              </w:rPr>
              <w:fldChar w:fldCharType="begin"/>
            </w:r>
            <w:r w:rsidR="003B329D">
              <w:rPr>
                <w:noProof/>
                <w:webHidden/>
              </w:rPr>
              <w:instrText xml:space="preserve"> PAGEREF _Toc371943030 \h </w:instrText>
            </w:r>
            <w:r w:rsidR="003B329D">
              <w:rPr>
                <w:noProof/>
                <w:webHidden/>
              </w:rPr>
            </w:r>
            <w:r w:rsidR="003B329D">
              <w:rPr>
                <w:noProof/>
                <w:webHidden/>
              </w:rPr>
              <w:fldChar w:fldCharType="separate"/>
            </w:r>
            <w:r w:rsidR="003B329D">
              <w:rPr>
                <w:noProof/>
                <w:webHidden/>
              </w:rPr>
              <w:t>25</w:t>
            </w:r>
            <w:r w:rsidR="003B329D">
              <w:rPr>
                <w:noProof/>
                <w:webHidden/>
              </w:rPr>
              <w:fldChar w:fldCharType="end"/>
            </w:r>
          </w:hyperlink>
        </w:p>
        <w:p w:rsidR="003B329D" w:rsidRDefault="00E47186">
          <w:pPr>
            <w:pStyle w:val="Verzeichnis2"/>
            <w:tabs>
              <w:tab w:val="left" w:pos="660"/>
              <w:tab w:val="right" w:leader="dot" w:pos="9062"/>
            </w:tabs>
            <w:rPr>
              <w:rFonts w:asciiTheme="minorHAnsi" w:eastAsiaTheme="minorEastAsia" w:hAnsiTheme="minorHAnsi"/>
              <w:noProof/>
              <w:sz w:val="22"/>
              <w:lang w:eastAsia="de-CH"/>
            </w:rPr>
          </w:pPr>
          <w:hyperlink w:anchor="_Toc371943031" w:history="1">
            <w:r w:rsidR="003B329D" w:rsidRPr="00A877A1">
              <w:rPr>
                <w:rStyle w:val="Hyperlink"/>
                <w:noProof/>
              </w:rPr>
              <w:t>5.</w:t>
            </w:r>
            <w:r w:rsidR="003B329D">
              <w:rPr>
                <w:rFonts w:asciiTheme="minorHAnsi" w:eastAsiaTheme="minorEastAsia" w:hAnsiTheme="minorHAnsi"/>
                <w:noProof/>
                <w:sz w:val="22"/>
                <w:lang w:eastAsia="de-CH"/>
              </w:rPr>
              <w:tab/>
            </w:r>
            <w:r w:rsidR="003B329D" w:rsidRPr="00A877A1">
              <w:rPr>
                <w:rStyle w:val="Hyperlink"/>
                <w:noProof/>
              </w:rPr>
              <w:t>Weiterleitung der Noten</w:t>
            </w:r>
            <w:r w:rsidR="003B329D">
              <w:rPr>
                <w:noProof/>
                <w:webHidden/>
              </w:rPr>
              <w:tab/>
            </w:r>
            <w:r w:rsidR="003B329D">
              <w:rPr>
                <w:noProof/>
                <w:webHidden/>
              </w:rPr>
              <w:fldChar w:fldCharType="begin"/>
            </w:r>
            <w:r w:rsidR="003B329D">
              <w:rPr>
                <w:noProof/>
                <w:webHidden/>
              </w:rPr>
              <w:instrText xml:space="preserve"> PAGEREF _Toc371943031 \h </w:instrText>
            </w:r>
            <w:r w:rsidR="003B329D">
              <w:rPr>
                <w:noProof/>
                <w:webHidden/>
              </w:rPr>
            </w:r>
            <w:r w:rsidR="003B329D">
              <w:rPr>
                <w:noProof/>
                <w:webHidden/>
              </w:rPr>
              <w:fldChar w:fldCharType="separate"/>
            </w:r>
            <w:r w:rsidR="003B329D">
              <w:rPr>
                <w:noProof/>
                <w:webHidden/>
              </w:rPr>
              <w:t>27</w:t>
            </w:r>
            <w:r w:rsidR="003B329D">
              <w:rPr>
                <w:noProof/>
                <w:webHidden/>
              </w:rPr>
              <w:fldChar w:fldCharType="end"/>
            </w:r>
          </w:hyperlink>
        </w:p>
        <w:p w:rsidR="003B329D" w:rsidRDefault="00E47186">
          <w:pPr>
            <w:pStyle w:val="Verzeichnis2"/>
            <w:tabs>
              <w:tab w:val="left" w:pos="660"/>
              <w:tab w:val="right" w:leader="dot" w:pos="9062"/>
            </w:tabs>
            <w:rPr>
              <w:rFonts w:asciiTheme="minorHAnsi" w:eastAsiaTheme="minorEastAsia" w:hAnsiTheme="minorHAnsi"/>
              <w:noProof/>
              <w:sz w:val="22"/>
              <w:lang w:eastAsia="de-CH"/>
            </w:rPr>
          </w:pPr>
          <w:hyperlink w:anchor="_Toc371943032" w:history="1">
            <w:r w:rsidR="003B329D" w:rsidRPr="00A877A1">
              <w:rPr>
                <w:rStyle w:val="Hyperlink"/>
                <w:noProof/>
              </w:rPr>
              <w:t>6.</w:t>
            </w:r>
            <w:r w:rsidR="003B329D">
              <w:rPr>
                <w:rFonts w:asciiTheme="minorHAnsi" w:eastAsiaTheme="minorEastAsia" w:hAnsiTheme="minorHAnsi"/>
                <w:noProof/>
                <w:sz w:val="22"/>
                <w:lang w:eastAsia="de-CH"/>
              </w:rPr>
              <w:tab/>
            </w:r>
            <w:r w:rsidR="003B329D" w:rsidRPr="00A877A1">
              <w:rPr>
                <w:rStyle w:val="Hyperlink"/>
                <w:noProof/>
              </w:rPr>
              <w:t>Aufbewahrung von PE-Dokumenten</w:t>
            </w:r>
            <w:r w:rsidR="003B329D">
              <w:rPr>
                <w:noProof/>
                <w:webHidden/>
              </w:rPr>
              <w:tab/>
            </w:r>
            <w:r w:rsidR="003B329D">
              <w:rPr>
                <w:noProof/>
                <w:webHidden/>
              </w:rPr>
              <w:fldChar w:fldCharType="begin"/>
            </w:r>
            <w:r w:rsidR="003B329D">
              <w:rPr>
                <w:noProof/>
                <w:webHidden/>
              </w:rPr>
              <w:instrText xml:space="preserve"> PAGEREF _Toc371943032 \h </w:instrText>
            </w:r>
            <w:r w:rsidR="003B329D">
              <w:rPr>
                <w:noProof/>
                <w:webHidden/>
              </w:rPr>
            </w:r>
            <w:r w:rsidR="003B329D">
              <w:rPr>
                <w:noProof/>
                <w:webHidden/>
              </w:rPr>
              <w:fldChar w:fldCharType="separate"/>
            </w:r>
            <w:r w:rsidR="003B329D">
              <w:rPr>
                <w:noProof/>
                <w:webHidden/>
              </w:rPr>
              <w:t>27</w:t>
            </w:r>
            <w:r w:rsidR="003B329D">
              <w:rPr>
                <w:noProof/>
                <w:webHidden/>
              </w:rPr>
              <w:fldChar w:fldCharType="end"/>
            </w:r>
          </w:hyperlink>
        </w:p>
        <w:p w:rsidR="003B329D" w:rsidRDefault="00E47186">
          <w:pPr>
            <w:pStyle w:val="Verzeichnis2"/>
            <w:tabs>
              <w:tab w:val="left" w:pos="660"/>
              <w:tab w:val="right" w:leader="dot" w:pos="9062"/>
            </w:tabs>
            <w:rPr>
              <w:rFonts w:asciiTheme="minorHAnsi" w:eastAsiaTheme="minorEastAsia" w:hAnsiTheme="minorHAnsi"/>
              <w:noProof/>
              <w:sz w:val="22"/>
              <w:lang w:eastAsia="de-CH"/>
            </w:rPr>
          </w:pPr>
          <w:hyperlink w:anchor="_Toc371943033" w:history="1">
            <w:r w:rsidR="003B329D" w:rsidRPr="00A877A1">
              <w:rPr>
                <w:rStyle w:val="Hyperlink"/>
                <w:noProof/>
              </w:rPr>
              <w:t>7.</w:t>
            </w:r>
            <w:r w:rsidR="003B329D">
              <w:rPr>
                <w:rFonts w:asciiTheme="minorHAnsi" w:eastAsiaTheme="minorEastAsia" w:hAnsiTheme="minorHAnsi"/>
                <w:noProof/>
                <w:sz w:val="22"/>
                <w:lang w:eastAsia="de-CH"/>
              </w:rPr>
              <w:tab/>
            </w:r>
            <w:r w:rsidR="003B329D" w:rsidRPr="00A877A1">
              <w:rPr>
                <w:rStyle w:val="Hyperlink"/>
                <w:noProof/>
              </w:rPr>
              <w:t>Beschwerden</w:t>
            </w:r>
            <w:r w:rsidR="003B329D">
              <w:rPr>
                <w:noProof/>
                <w:webHidden/>
              </w:rPr>
              <w:tab/>
            </w:r>
            <w:r w:rsidR="003B329D">
              <w:rPr>
                <w:noProof/>
                <w:webHidden/>
              </w:rPr>
              <w:fldChar w:fldCharType="begin"/>
            </w:r>
            <w:r w:rsidR="003B329D">
              <w:rPr>
                <w:noProof/>
                <w:webHidden/>
              </w:rPr>
              <w:instrText xml:space="preserve"> PAGEREF _Toc371943033 \h </w:instrText>
            </w:r>
            <w:r w:rsidR="003B329D">
              <w:rPr>
                <w:noProof/>
                <w:webHidden/>
              </w:rPr>
            </w:r>
            <w:r w:rsidR="003B329D">
              <w:rPr>
                <w:noProof/>
                <w:webHidden/>
              </w:rPr>
              <w:fldChar w:fldCharType="separate"/>
            </w:r>
            <w:r w:rsidR="003B329D">
              <w:rPr>
                <w:noProof/>
                <w:webHidden/>
              </w:rPr>
              <w:t>27</w:t>
            </w:r>
            <w:r w:rsidR="003B329D">
              <w:rPr>
                <w:noProof/>
                <w:webHidden/>
              </w:rPr>
              <w:fldChar w:fldCharType="end"/>
            </w:r>
          </w:hyperlink>
        </w:p>
        <w:p w:rsidR="0001613D" w:rsidRDefault="0001613D">
          <w:r>
            <w:br w:type="page"/>
          </w:r>
        </w:p>
        <w:p w:rsidR="003B329D" w:rsidRDefault="00E47186">
          <w:pPr>
            <w:pStyle w:val="Verzeichnis1"/>
            <w:tabs>
              <w:tab w:val="right" w:leader="dot" w:pos="9062"/>
            </w:tabs>
            <w:rPr>
              <w:rFonts w:asciiTheme="minorHAnsi" w:eastAsiaTheme="minorEastAsia" w:hAnsiTheme="minorHAnsi"/>
              <w:noProof/>
              <w:sz w:val="22"/>
              <w:lang w:eastAsia="de-CH"/>
            </w:rPr>
          </w:pPr>
          <w:hyperlink w:anchor="_Toc371943034" w:history="1">
            <w:r w:rsidR="003B329D" w:rsidRPr="00A877A1">
              <w:rPr>
                <w:rStyle w:val="Hyperlink"/>
                <w:noProof/>
              </w:rPr>
              <w:t>V. Umgang mit der Datenbank DBLAP 2</w:t>
            </w:r>
            <w:r w:rsidR="003B329D">
              <w:rPr>
                <w:noProof/>
                <w:webHidden/>
              </w:rPr>
              <w:tab/>
            </w:r>
            <w:r w:rsidR="003B329D">
              <w:rPr>
                <w:noProof/>
                <w:webHidden/>
              </w:rPr>
              <w:fldChar w:fldCharType="begin"/>
            </w:r>
            <w:r w:rsidR="003B329D">
              <w:rPr>
                <w:noProof/>
                <w:webHidden/>
              </w:rPr>
              <w:instrText xml:space="preserve"> PAGEREF _Toc371943034 \h </w:instrText>
            </w:r>
            <w:r w:rsidR="003B329D">
              <w:rPr>
                <w:noProof/>
                <w:webHidden/>
              </w:rPr>
            </w:r>
            <w:r w:rsidR="003B329D">
              <w:rPr>
                <w:noProof/>
                <w:webHidden/>
              </w:rPr>
              <w:fldChar w:fldCharType="separate"/>
            </w:r>
            <w:r w:rsidR="003B329D">
              <w:rPr>
                <w:noProof/>
                <w:webHidden/>
              </w:rPr>
              <w:t>32</w:t>
            </w:r>
            <w:r w:rsidR="003B329D">
              <w:rPr>
                <w:noProof/>
                <w:webHidden/>
              </w:rPr>
              <w:fldChar w:fldCharType="end"/>
            </w:r>
          </w:hyperlink>
        </w:p>
        <w:p w:rsidR="003B329D" w:rsidRDefault="00E47186">
          <w:pPr>
            <w:pStyle w:val="Verzeichnis2"/>
            <w:tabs>
              <w:tab w:val="left" w:pos="660"/>
              <w:tab w:val="right" w:leader="dot" w:pos="9062"/>
            </w:tabs>
            <w:rPr>
              <w:rFonts w:asciiTheme="minorHAnsi" w:eastAsiaTheme="minorEastAsia" w:hAnsiTheme="minorHAnsi"/>
              <w:noProof/>
              <w:sz w:val="22"/>
              <w:lang w:eastAsia="de-CH"/>
            </w:rPr>
          </w:pPr>
          <w:hyperlink w:anchor="_Toc371943035" w:history="1">
            <w:r w:rsidR="003B329D" w:rsidRPr="00A877A1">
              <w:rPr>
                <w:rStyle w:val="Hyperlink"/>
                <w:noProof/>
              </w:rPr>
              <w:t>1.</w:t>
            </w:r>
            <w:r w:rsidR="003B329D">
              <w:rPr>
                <w:rFonts w:asciiTheme="minorHAnsi" w:eastAsiaTheme="minorEastAsia" w:hAnsiTheme="minorHAnsi"/>
                <w:noProof/>
                <w:sz w:val="22"/>
                <w:lang w:eastAsia="de-CH"/>
              </w:rPr>
              <w:tab/>
            </w:r>
            <w:r w:rsidR="003B329D" w:rsidRPr="00A877A1">
              <w:rPr>
                <w:rStyle w:val="Hyperlink"/>
                <w:noProof/>
              </w:rPr>
              <w:t>Erfassen und Bewerten der ALS</w:t>
            </w:r>
            <w:r w:rsidR="003B329D">
              <w:rPr>
                <w:noProof/>
                <w:webHidden/>
              </w:rPr>
              <w:tab/>
            </w:r>
            <w:r w:rsidR="003B329D">
              <w:rPr>
                <w:noProof/>
                <w:webHidden/>
              </w:rPr>
              <w:fldChar w:fldCharType="begin"/>
            </w:r>
            <w:r w:rsidR="003B329D">
              <w:rPr>
                <w:noProof/>
                <w:webHidden/>
              </w:rPr>
              <w:instrText xml:space="preserve"> PAGEREF _Toc371943035 \h </w:instrText>
            </w:r>
            <w:r w:rsidR="003B329D">
              <w:rPr>
                <w:noProof/>
                <w:webHidden/>
              </w:rPr>
            </w:r>
            <w:r w:rsidR="003B329D">
              <w:rPr>
                <w:noProof/>
                <w:webHidden/>
              </w:rPr>
              <w:fldChar w:fldCharType="separate"/>
            </w:r>
            <w:r w:rsidR="003B329D">
              <w:rPr>
                <w:noProof/>
                <w:webHidden/>
              </w:rPr>
              <w:t>38</w:t>
            </w:r>
            <w:r w:rsidR="003B329D">
              <w:rPr>
                <w:noProof/>
                <w:webHidden/>
              </w:rPr>
              <w:fldChar w:fldCharType="end"/>
            </w:r>
          </w:hyperlink>
        </w:p>
        <w:p w:rsidR="003B329D" w:rsidRDefault="00E47186">
          <w:pPr>
            <w:pStyle w:val="Verzeichnis2"/>
            <w:tabs>
              <w:tab w:val="left" w:pos="660"/>
              <w:tab w:val="right" w:leader="dot" w:pos="9062"/>
            </w:tabs>
            <w:rPr>
              <w:rFonts w:asciiTheme="minorHAnsi" w:eastAsiaTheme="minorEastAsia" w:hAnsiTheme="minorHAnsi"/>
              <w:noProof/>
              <w:sz w:val="22"/>
              <w:lang w:eastAsia="de-CH"/>
            </w:rPr>
          </w:pPr>
          <w:hyperlink w:anchor="_Toc371943036" w:history="1">
            <w:r w:rsidR="003B329D" w:rsidRPr="00A877A1">
              <w:rPr>
                <w:rStyle w:val="Hyperlink"/>
                <w:noProof/>
              </w:rPr>
              <w:t>2.</w:t>
            </w:r>
            <w:r w:rsidR="003B329D">
              <w:rPr>
                <w:rFonts w:asciiTheme="minorHAnsi" w:eastAsiaTheme="minorEastAsia" w:hAnsiTheme="minorHAnsi"/>
                <w:noProof/>
                <w:sz w:val="22"/>
                <w:lang w:eastAsia="de-CH"/>
              </w:rPr>
              <w:tab/>
            </w:r>
            <w:r w:rsidR="003B329D" w:rsidRPr="00A877A1">
              <w:rPr>
                <w:rStyle w:val="Hyperlink"/>
                <w:noProof/>
              </w:rPr>
              <w:t>Erfassen und Bewerten der PE</w:t>
            </w:r>
            <w:r w:rsidR="003B329D">
              <w:rPr>
                <w:noProof/>
                <w:webHidden/>
              </w:rPr>
              <w:tab/>
            </w:r>
            <w:r w:rsidR="003B329D">
              <w:rPr>
                <w:noProof/>
                <w:webHidden/>
              </w:rPr>
              <w:fldChar w:fldCharType="begin"/>
            </w:r>
            <w:r w:rsidR="003B329D">
              <w:rPr>
                <w:noProof/>
                <w:webHidden/>
              </w:rPr>
              <w:instrText xml:space="preserve"> PAGEREF _Toc371943036 \h </w:instrText>
            </w:r>
            <w:r w:rsidR="003B329D">
              <w:rPr>
                <w:noProof/>
                <w:webHidden/>
              </w:rPr>
            </w:r>
            <w:r w:rsidR="003B329D">
              <w:rPr>
                <w:noProof/>
                <w:webHidden/>
              </w:rPr>
              <w:fldChar w:fldCharType="separate"/>
            </w:r>
            <w:r w:rsidR="003B329D">
              <w:rPr>
                <w:noProof/>
                <w:webHidden/>
              </w:rPr>
              <w:t>49</w:t>
            </w:r>
            <w:r w:rsidR="003B329D">
              <w:rPr>
                <w:noProof/>
                <w:webHidden/>
              </w:rPr>
              <w:fldChar w:fldCharType="end"/>
            </w:r>
          </w:hyperlink>
        </w:p>
        <w:p w:rsidR="00075E8E" w:rsidRPr="00D932CA" w:rsidRDefault="00075E8E">
          <w:r w:rsidRPr="00D932CA">
            <w:rPr>
              <w:b/>
              <w:bCs/>
            </w:rPr>
            <w:fldChar w:fldCharType="end"/>
          </w:r>
        </w:p>
      </w:sdtContent>
    </w:sdt>
    <w:p w:rsidR="00C13178" w:rsidRPr="00D932CA" w:rsidRDefault="00C13178">
      <w:pPr>
        <w:rPr>
          <w:rFonts w:eastAsiaTheme="majorEastAsia" w:cstheme="majorBidi"/>
          <w:b/>
          <w:bCs/>
          <w:sz w:val="32"/>
          <w:szCs w:val="32"/>
        </w:rPr>
      </w:pPr>
      <w:r w:rsidRPr="00D932CA">
        <w:br w:type="page"/>
      </w:r>
    </w:p>
    <w:p w:rsidR="00075E8C" w:rsidRPr="00D932CA" w:rsidRDefault="00075E8C" w:rsidP="005D6556">
      <w:pPr>
        <w:pStyle w:val="berschrift1"/>
      </w:pPr>
      <w:bookmarkStart w:id="1" w:name="_Toc371943004"/>
      <w:r w:rsidRPr="00D932CA">
        <w:lastRenderedPageBreak/>
        <w:t>I. Einführung in die betriebliche Ausbildung</w:t>
      </w:r>
      <w:bookmarkEnd w:id="1"/>
    </w:p>
    <w:p w:rsidR="004C6CEC" w:rsidRDefault="004C6CEC" w:rsidP="00075E8C">
      <w:pPr>
        <w:spacing w:after="0" w:line="240" w:lineRule="auto"/>
      </w:pPr>
      <w:r w:rsidRPr="00D932CA">
        <w:t xml:space="preserve">Seit rund 10 Jahren können Lernende Kaufmann/Kauffrau EFZ unter der Branche Notariate Schweiz ausgebildet werden. </w:t>
      </w:r>
    </w:p>
    <w:p w:rsidR="00897436" w:rsidRPr="00D932CA" w:rsidRDefault="00897436" w:rsidP="00075E8C">
      <w:pPr>
        <w:spacing w:after="0" w:line="240" w:lineRule="auto"/>
      </w:pPr>
    </w:p>
    <w:p w:rsidR="00897436" w:rsidRDefault="004C6CEC" w:rsidP="00075E8C">
      <w:pPr>
        <w:spacing w:after="0" w:line="240" w:lineRule="auto"/>
      </w:pPr>
      <w:r w:rsidRPr="00D932CA">
        <w:t xml:space="preserve">Die Branche unterscheidet die </w:t>
      </w:r>
    </w:p>
    <w:p w:rsidR="00897436" w:rsidRDefault="004C6CEC" w:rsidP="00897436">
      <w:pPr>
        <w:pStyle w:val="Listenabsatz"/>
        <w:numPr>
          <w:ilvl w:val="0"/>
          <w:numId w:val="14"/>
        </w:numPr>
        <w:spacing w:after="0" w:line="240" w:lineRule="auto"/>
      </w:pPr>
      <w:r w:rsidRPr="00D932CA">
        <w:t xml:space="preserve">freiberuflichen Notariate (Ausbildungsangebot in den Kantonen BE, AG, VD, GE) und die </w:t>
      </w:r>
    </w:p>
    <w:p w:rsidR="00897436" w:rsidRDefault="004C6CEC" w:rsidP="00897436">
      <w:pPr>
        <w:pStyle w:val="Listenabsatz"/>
        <w:numPr>
          <w:ilvl w:val="0"/>
          <w:numId w:val="14"/>
        </w:numPr>
        <w:spacing w:after="0" w:line="240" w:lineRule="auto"/>
      </w:pPr>
      <w:r w:rsidRPr="00D932CA">
        <w:t xml:space="preserve">Amtsnotariate (Ausbildungsangebot im Kanton ZH). </w:t>
      </w:r>
    </w:p>
    <w:p w:rsidR="00897436" w:rsidRDefault="00897436" w:rsidP="00075E8C">
      <w:pPr>
        <w:spacing w:after="0" w:line="240" w:lineRule="auto"/>
      </w:pPr>
    </w:p>
    <w:p w:rsidR="00897436" w:rsidRDefault="004C6CEC" w:rsidP="00075E8C">
      <w:pPr>
        <w:spacing w:after="0" w:line="240" w:lineRule="auto"/>
      </w:pPr>
      <w:r w:rsidRPr="00D932CA">
        <w:t xml:space="preserve">Die Lernenden können zwischen den </w:t>
      </w:r>
      <w:r w:rsidRPr="00897436">
        <w:rPr>
          <w:b/>
        </w:rPr>
        <w:t>Profilen</w:t>
      </w:r>
      <w:r w:rsidRPr="00D932CA">
        <w:t xml:space="preserve"> </w:t>
      </w:r>
    </w:p>
    <w:p w:rsidR="00897436" w:rsidRDefault="004C6CEC" w:rsidP="00897436">
      <w:pPr>
        <w:pStyle w:val="Listenabsatz"/>
        <w:numPr>
          <w:ilvl w:val="0"/>
          <w:numId w:val="15"/>
        </w:numPr>
        <w:spacing w:after="0" w:line="240" w:lineRule="auto"/>
      </w:pPr>
      <w:r w:rsidRPr="00D932CA">
        <w:t xml:space="preserve">E (Erweiterte Grundbildung), </w:t>
      </w:r>
    </w:p>
    <w:p w:rsidR="00897436" w:rsidRDefault="004C6CEC" w:rsidP="00897436">
      <w:pPr>
        <w:pStyle w:val="Listenabsatz"/>
        <w:numPr>
          <w:ilvl w:val="0"/>
          <w:numId w:val="15"/>
        </w:numPr>
        <w:spacing w:after="0" w:line="240" w:lineRule="auto"/>
      </w:pPr>
      <w:r w:rsidRPr="00D932CA">
        <w:t xml:space="preserve">B (Basisbildung) oder </w:t>
      </w:r>
    </w:p>
    <w:p w:rsidR="00075E8C" w:rsidRPr="00D932CA" w:rsidRDefault="004C6CEC" w:rsidP="00897436">
      <w:pPr>
        <w:pStyle w:val="Listenabsatz"/>
        <w:numPr>
          <w:ilvl w:val="0"/>
          <w:numId w:val="15"/>
        </w:numPr>
        <w:spacing w:after="0" w:line="240" w:lineRule="auto"/>
      </w:pPr>
      <w:r w:rsidRPr="00D932CA">
        <w:t>M (Berufsmaturität) wählen.</w:t>
      </w:r>
    </w:p>
    <w:p w:rsidR="00897436" w:rsidRDefault="00897436" w:rsidP="00075E8C">
      <w:pPr>
        <w:spacing w:after="0" w:line="240" w:lineRule="auto"/>
      </w:pPr>
    </w:p>
    <w:p w:rsidR="002931A7" w:rsidRPr="00D932CA" w:rsidRDefault="004C6CEC" w:rsidP="00075E8C">
      <w:pPr>
        <w:spacing w:after="0" w:line="240" w:lineRule="auto"/>
      </w:pPr>
      <w:r w:rsidRPr="00D932CA">
        <w:t xml:space="preserve">Die Ausbildung erfolgt Dual, d.h. im Betrieb und in der Schule. </w:t>
      </w:r>
    </w:p>
    <w:p w:rsidR="002931A7" w:rsidRPr="00D932CA" w:rsidRDefault="002931A7" w:rsidP="00075E8C">
      <w:pPr>
        <w:spacing w:after="0" w:line="240" w:lineRule="auto"/>
      </w:pPr>
    </w:p>
    <w:p w:rsidR="004C6CEC" w:rsidRPr="00D932CA" w:rsidRDefault="00700ED7" w:rsidP="00075E8C">
      <w:pPr>
        <w:spacing w:after="0" w:line="240" w:lineRule="auto"/>
      </w:pPr>
      <w:r w:rsidRPr="00D932CA">
        <w:rPr>
          <w:noProof/>
          <w:lang w:eastAsia="de-CH"/>
        </w:rPr>
        <w:drawing>
          <wp:inline distT="0" distB="0" distL="0" distR="0" wp14:anchorId="5E1CBC3A" wp14:editId="0F6DED9E">
            <wp:extent cx="5758594" cy="306931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5835.tmp"/>
                    <pic:cNvPicPr/>
                  </pic:nvPicPr>
                  <pic:blipFill rotWithShape="1">
                    <a:blip r:embed="rId11">
                      <a:extLst>
                        <a:ext uri="{28A0092B-C50C-407E-A947-70E740481C1C}">
                          <a14:useLocalDpi xmlns:a14="http://schemas.microsoft.com/office/drawing/2010/main" val="0"/>
                        </a:ext>
                      </a:extLst>
                    </a:blip>
                    <a:srcRect t="17020" b="4419"/>
                    <a:stretch/>
                  </pic:blipFill>
                  <pic:spPr bwMode="auto">
                    <a:xfrm>
                      <a:off x="0" y="0"/>
                      <a:ext cx="5760720" cy="3070448"/>
                    </a:xfrm>
                    <a:prstGeom prst="rect">
                      <a:avLst/>
                    </a:prstGeom>
                    <a:ln>
                      <a:noFill/>
                    </a:ln>
                    <a:extLst>
                      <a:ext uri="{53640926-AAD7-44D8-BBD7-CCE9431645EC}">
                        <a14:shadowObscured xmlns:a14="http://schemas.microsoft.com/office/drawing/2010/main"/>
                      </a:ext>
                    </a:extLst>
                  </pic:spPr>
                </pic:pic>
              </a:graphicData>
            </a:graphic>
          </wp:inline>
        </w:drawing>
      </w:r>
    </w:p>
    <w:p w:rsidR="008868C0" w:rsidRPr="00D932CA" w:rsidRDefault="008868C0" w:rsidP="00075E8C">
      <w:pPr>
        <w:spacing w:after="0" w:line="240" w:lineRule="auto"/>
      </w:pPr>
    </w:p>
    <w:p w:rsidR="002931A7" w:rsidRPr="00D932CA" w:rsidRDefault="002931A7" w:rsidP="00075E8C">
      <w:pPr>
        <w:spacing w:after="0" w:line="240" w:lineRule="auto"/>
      </w:pPr>
    </w:p>
    <w:p w:rsidR="008B272D" w:rsidRPr="00D932CA" w:rsidRDefault="008B272D">
      <w:pPr>
        <w:rPr>
          <w:b/>
        </w:rPr>
      </w:pPr>
      <w:r w:rsidRPr="00D932CA">
        <w:rPr>
          <w:b/>
        </w:rPr>
        <w:br w:type="page"/>
      </w:r>
    </w:p>
    <w:p w:rsidR="008868C0" w:rsidRPr="00D932CA" w:rsidRDefault="008868C0" w:rsidP="006272C5">
      <w:pPr>
        <w:pStyle w:val="berschrift2"/>
      </w:pPr>
      <w:bookmarkStart w:id="2" w:name="_Toc371943005"/>
      <w:r w:rsidRPr="00D932CA">
        <w:lastRenderedPageBreak/>
        <w:t>1. Betrieb</w:t>
      </w:r>
      <w:bookmarkEnd w:id="2"/>
    </w:p>
    <w:p w:rsidR="00897436" w:rsidRPr="00D932CA" w:rsidRDefault="00897436" w:rsidP="00897436">
      <w:pPr>
        <w:spacing w:after="0" w:line="240" w:lineRule="auto"/>
      </w:pPr>
      <w:r w:rsidRPr="00D932CA">
        <w:t>Im Betrieb werden seit Lehrbeginn Sommer 2012 keine Unterscheidungen nach Prof</w:t>
      </w:r>
      <w:r w:rsidRPr="00D932CA">
        <w:t>i</w:t>
      </w:r>
      <w:r w:rsidRPr="00D932CA">
        <w:t>len mehr gemacht.</w:t>
      </w:r>
    </w:p>
    <w:p w:rsidR="00897436" w:rsidRPr="00D932CA" w:rsidRDefault="00897436" w:rsidP="00897436">
      <w:pPr>
        <w:spacing w:after="0" w:line="240" w:lineRule="auto"/>
      </w:pPr>
    </w:p>
    <w:p w:rsidR="008B272D" w:rsidRPr="00D932CA" w:rsidRDefault="004C6CEC" w:rsidP="00075E8C">
      <w:pPr>
        <w:spacing w:after="0" w:line="240" w:lineRule="auto"/>
      </w:pPr>
      <w:r w:rsidRPr="00D932CA">
        <w:t xml:space="preserve">Im Betrieb erfolgt das Lernen am Arbeitsplatz, d.h. die </w:t>
      </w:r>
      <w:r w:rsidRPr="00D932CA">
        <w:rPr>
          <w:b/>
        </w:rPr>
        <w:t>praktische Ausbildung</w:t>
      </w:r>
      <w:r w:rsidRPr="00D932CA">
        <w:t>, u</w:t>
      </w:r>
      <w:r w:rsidRPr="00D932CA">
        <w:t>n</w:t>
      </w:r>
      <w:r w:rsidRPr="00D932CA">
        <w:t xml:space="preserve">terstützt durch die obligatorischen 4 </w:t>
      </w:r>
      <w:r w:rsidRPr="00D932CA">
        <w:rPr>
          <w:b/>
        </w:rPr>
        <w:t>überbetrieblichen Kurse</w:t>
      </w:r>
      <w:r w:rsidRPr="00D932CA">
        <w:t xml:space="preserve">. </w:t>
      </w:r>
    </w:p>
    <w:p w:rsidR="008B272D" w:rsidRPr="00D932CA" w:rsidRDefault="008B272D" w:rsidP="00075E8C">
      <w:pPr>
        <w:spacing w:after="0" w:line="240" w:lineRule="auto"/>
      </w:pPr>
    </w:p>
    <w:p w:rsidR="00897436" w:rsidRDefault="008868C0" w:rsidP="00075E8C">
      <w:pPr>
        <w:spacing w:after="0" w:line="240" w:lineRule="auto"/>
      </w:pPr>
      <w:r w:rsidRPr="00D932CA">
        <w:t xml:space="preserve">Zusätzlich werden </w:t>
      </w:r>
    </w:p>
    <w:p w:rsidR="00897436" w:rsidRDefault="008868C0" w:rsidP="00897436">
      <w:pPr>
        <w:pStyle w:val="Listenabsatz"/>
        <w:numPr>
          <w:ilvl w:val="0"/>
          <w:numId w:val="16"/>
        </w:numPr>
        <w:spacing w:after="0" w:line="240" w:lineRule="auto"/>
      </w:pPr>
      <w:r w:rsidRPr="00D932CA">
        <w:t xml:space="preserve">pro Lehrjahr je 2 ALS (Arbeits- und Lernsituationen) sowie </w:t>
      </w:r>
    </w:p>
    <w:p w:rsidR="00897436" w:rsidRDefault="008868C0" w:rsidP="00897436">
      <w:pPr>
        <w:pStyle w:val="Listenabsatz"/>
        <w:numPr>
          <w:ilvl w:val="0"/>
          <w:numId w:val="16"/>
        </w:numPr>
        <w:spacing w:after="0" w:line="240" w:lineRule="auto"/>
      </w:pPr>
      <w:r w:rsidRPr="00D932CA">
        <w:t xml:space="preserve">im 2. und 3. Lehrjahr je eine PE (Prozesseinheit) </w:t>
      </w:r>
    </w:p>
    <w:p w:rsidR="008B272D" w:rsidRPr="00D932CA" w:rsidRDefault="008868C0" w:rsidP="00075E8C">
      <w:pPr>
        <w:spacing w:after="0" w:line="240" w:lineRule="auto"/>
      </w:pPr>
      <w:r w:rsidRPr="00D932CA">
        <w:t xml:space="preserve">erstellt und bewertet. </w:t>
      </w:r>
    </w:p>
    <w:p w:rsidR="008B272D" w:rsidRPr="00D932CA" w:rsidRDefault="008B272D" w:rsidP="00075E8C">
      <w:pPr>
        <w:spacing w:after="0" w:line="240" w:lineRule="auto"/>
      </w:pPr>
    </w:p>
    <w:p w:rsidR="008868C0" w:rsidRPr="00D932CA" w:rsidRDefault="008868C0" w:rsidP="00075E8C">
      <w:pPr>
        <w:spacing w:after="0" w:line="240" w:lineRule="auto"/>
      </w:pPr>
      <w:r w:rsidRPr="00D932CA">
        <w:t>Die Durchschnittsnoten der 6 ALS und der 2 PE fliessen mit je ¼ Anteilen in die Lehrabschlussprüfung (Qualifikationsverfahren) ein.</w:t>
      </w:r>
    </w:p>
    <w:p w:rsidR="00075E8C" w:rsidRPr="00D932CA" w:rsidRDefault="00075E8C" w:rsidP="00075E8C">
      <w:pPr>
        <w:spacing w:after="0" w:line="240" w:lineRule="auto"/>
      </w:pPr>
    </w:p>
    <w:p w:rsidR="002931A7" w:rsidRPr="00D932CA" w:rsidRDefault="00700ED7" w:rsidP="00075E8C">
      <w:pPr>
        <w:spacing w:after="0" w:line="240" w:lineRule="auto"/>
      </w:pPr>
      <w:r w:rsidRPr="00D932CA">
        <w:rPr>
          <w:noProof/>
          <w:lang w:eastAsia="de-CH"/>
        </w:rPr>
        <w:drawing>
          <wp:inline distT="0" distB="0" distL="0" distR="0" wp14:anchorId="07417322" wp14:editId="74EAA3AF">
            <wp:extent cx="5758593" cy="309489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1694.tmp"/>
                    <pic:cNvPicPr/>
                  </pic:nvPicPr>
                  <pic:blipFill rotWithShape="1">
                    <a:blip r:embed="rId12">
                      <a:extLst>
                        <a:ext uri="{28A0092B-C50C-407E-A947-70E740481C1C}">
                          <a14:useLocalDpi xmlns:a14="http://schemas.microsoft.com/office/drawing/2010/main" val="0"/>
                        </a:ext>
                      </a:extLst>
                    </a:blip>
                    <a:srcRect t="16858" b="3928"/>
                    <a:stretch/>
                  </pic:blipFill>
                  <pic:spPr bwMode="auto">
                    <a:xfrm>
                      <a:off x="0" y="0"/>
                      <a:ext cx="5760720" cy="3096035"/>
                    </a:xfrm>
                    <a:prstGeom prst="rect">
                      <a:avLst/>
                    </a:prstGeom>
                    <a:ln>
                      <a:noFill/>
                    </a:ln>
                    <a:extLst>
                      <a:ext uri="{53640926-AAD7-44D8-BBD7-CCE9431645EC}">
                        <a14:shadowObscured xmlns:a14="http://schemas.microsoft.com/office/drawing/2010/main"/>
                      </a:ext>
                    </a:extLst>
                  </pic:spPr>
                </pic:pic>
              </a:graphicData>
            </a:graphic>
          </wp:inline>
        </w:drawing>
      </w:r>
    </w:p>
    <w:p w:rsidR="002931A7" w:rsidRPr="00D932CA" w:rsidRDefault="002931A7" w:rsidP="00075E8C">
      <w:pPr>
        <w:spacing w:after="0" w:line="240" w:lineRule="auto"/>
      </w:pPr>
    </w:p>
    <w:p w:rsidR="00700ED7" w:rsidRPr="00D932CA" w:rsidRDefault="00700ED7" w:rsidP="00075E8C">
      <w:pPr>
        <w:spacing w:after="0" w:line="240" w:lineRule="auto"/>
      </w:pPr>
    </w:p>
    <w:p w:rsidR="008B272D" w:rsidRPr="00D932CA" w:rsidRDefault="008B272D">
      <w:pPr>
        <w:rPr>
          <w:b/>
        </w:rPr>
      </w:pPr>
      <w:r w:rsidRPr="00D932CA">
        <w:rPr>
          <w:b/>
        </w:rPr>
        <w:br w:type="page"/>
      </w:r>
    </w:p>
    <w:p w:rsidR="00700ED7" w:rsidRPr="00D932CA" w:rsidRDefault="00700ED7" w:rsidP="006272C5">
      <w:pPr>
        <w:pStyle w:val="berschrift2"/>
      </w:pPr>
      <w:bookmarkStart w:id="3" w:name="_Toc371943006"/>
      <w:r w:rsidRPr="00D932CA">
        <w:lastRenderedPageBreak/>
        <w:t>2. Schule</w:t>
      </w:r>
      <w:bookmarkEnd w:id="3"/>
    </w:p>
    <w:p w:rsidR="00700ED7" w:rsidRPr="00D932CA" w:rsidRDefault="00700ED7" w:rsidP="00075E8C">
      <w:pPr>
        <w:spacing w:after="0" w:line="240" w:lineRule="auto"/>
      </w:pPr>
      <w:r w:rsidRPr="00D932CA">
        <w:t>In der Berufsschule erfolgt die Ausbildung der Schulfächer IKA, W&amp;G, 1. Lande</w:t>
      </w:r>
      <w:r w:rsidRPr="00D932CA">
        <w:t>s</w:t>
      </w:r>
      <w:r w:rsidRPr="00D932CA">
        <w:t xml:space="preserve">sprache, Fremdsprache/n. </w:t>
      </w:r>
    </w:p>
    <w:p w:rsidR="00700ED7" w:rsidRPr="00D932CA" w:rsidRDefault="00700ED7" w:rsidP="00075E8C">
      <w:pPr>
        <w:spacing w:after="0" w:line="240" w:lineRule="auto"/>
      </w:pPr>
    </w:p>
    <w:p w:rsidR="00700ED7" w:rsidRPr="00D932CA" w:rsidRDefault="00700ED7" w:rsidP="00075E8C">
      <w:pPr>
        <w:spacing w:after="0" w:line="240" w:lineRule="auto"/>
      </w:pPr>
      <w:r w:rsidRPr="00D932CA">
        <w:t xml:space="preserve">Nur in der Schule wird zwischen den 3 Profilen </w:t>
      </w:r>
    </w:p>
    <w:p w:rsidR="00700ED7" w:rsidRPr="00D932CA" w:rsidRDefault="00700ED7" w:rsidP="00700ED7">
      <w:pPr>
        <w:pStyle w:val="Listenabsatz"/>
        <w:numPr>
          <w:ilvl w:val="0"/>
          <w:numId w:val="1"/>
        </w:numPr>
        <w:spacing w:after="0" w:line="240" w:lineRule="auto"/>
      </w:pPr>
      <w:r w:rsidRPr="00D932CA">
        <w:t>E (Erweiterte Grundbildung),</w:t>
      </w:r>
    </w:p>
    <w:p w:rsidR="00700ED7" w:rsidRPr="00D932CA" w:rsidRDefault="00700ED7" w:rsidP="00700ED7">
      <w:pPr>
        <w:pStyle w:val="Listenabsatz"/>
        <w:numPr>
          <w:ilvl w:val="0"/>
          <w:numId w:val="1"/>
        </w:numPr>
        <w:spacing w:after="0" w:line="240" w:lineRule="auto"/>
      </w:pPr>
      <w:r w:rsidRPr="00D932CA">
        <w:t>B (Basisbildung) und</w:t>
      </w:r>
    </w:p>
    <w:p w:rsidR="00700ED7" w:rsidRPr="00D932CA" w:rsidRDefault="00700ED7" w:rsidP="00700ED7">
      <w:pPr>
        <w:pStyle w:val="Listenabsatz"/>
        <w:numPr>
          <w:ilvl w:val="0"/>
          <w:numId w:val="1"/>
        </w:numPr>
        <w:spacing w:after="0" w:line="240" w:lineRule="auto"/>
      </w:pPr>
      <w:r w:rsidRPr="00D932CA">
        <w:t>M (Berufsmaturität)</w:t>
      </w:r>
    </w:p>
    <w:p w:rsidR="00700ED7" w:rsidRPr="00D932CA" w:rsidRDefault="00700ED7" w:rsidP="00075E8C">
      <w:pPr>
        <w:spacing w:after="0" w:line="240" w:lineRule="auto"/>
      </w:pPr>
      <w:r w:rsidRPr="00D932CA">
        <w:t>unterschieden.</w:t>
      </w:r>
    </w:p>
    <w:p w:rsidR="00700ED7" w:rsidRPr="00D932CA" w:rsidRDefault="00700ED7" w:rsidP="00075E8C">
      <w:pPr>
        <w:spacing w:after="0" w:line="240" w:lineRule="auto"/>
      </w:pPr>
    </w:p>
    <w:p w:rsidR="00700ED7" w:rsidRPr="00D932CA" w:rsidRDefault="00700ED7" w:rsidP="00075E8C">
      <w:pPr>
        <w:spacing w:after="0" w:line="240" w:lineRule="auto"/>
      </w:pPr>
      <w:r w:rsidRPr="00D932CA">
        <w:t>Die Lernenden besuchen während 3 Jahren den Berufsschulunterricht und zwar d</w:t>
      </w:r>
      <w:r w:rsidRPr="00D932CA">
        <w:t>e</w:t>
      </w:r>
      <w:r w:rsidRPr="00D932CA">
        <w:t>gressiv, d.h. im</w:t>
      </w:r>
    </w:p>
    <w:p w:rsidR="00700ED7" w:rsidRPr="00D932CA" w:rsidRDefault="00700ED7" w:rsidP="00075E8C">
      <w:pPr>
        <w:spacing w:after="0" w:line="240" w:lineRule="auto"/>
      </w:pPr>
      <w:r w:rsidRPr="00D932CA">
        <w:t>1. Lehrjahr während 2 Tagen,</w:t>
      </w:r>
    </w:p>
    <w:p w:rsidR="00700ED7" w:rsidRPr="00D932CA" w:rsidRDefault="00700ED7" w:rsidP="00075E8C">
      <w:pPr>
        <w:spacing w:after="0" w:line="240" w:lineRule="auto"/>
      </w:pPr>
      <w:r w:rsidRPr="00D932CA">
        <w:t>2. Lehrjahr während 2 Tagen,</w:t>
      </w:r>
    </w:p>
    <w:p w:rsidR="00700ED7" w:rsidRPr="00D932CA" w:rsidRDefault="00700ED7" w:rsidP="00075E8C">
      <w:pPr>
        <w:spacing w:after="0" w:line="240" w:lineRule="auto"/>
      </w:pPr>
      <w:r w:rsidRPr="00D932CA">
        <w:t>3. Lehrjahr während 1 Tag.</w:t>
      </w:r>
    </w:p>
    <w:p w:rsidR="00700ED7" w:rsidRPr="00D932CA" w:rsidRDefault="00700ED7" w:rsidP="00075E8C">
      <w:pPr>
        <w:spacing w:after="0" w:line="240" w:lineRule="auto"/>
      </w:pPr>
    </w:p>
    <w:p w:rsidR="008B272D" w:rsidRPr="00D932CA" w:rsidRDefault="008B272D" w:rsidP="00075E8C">
      <w:pPr>
        <w:spacing w:after="0" w:line="240" w:lineRule="auto"/>
      </w:pPr>
      <w:r w:rsidRPr="00D932CA">
        <w:rPr>
          <w:noProof/>
          <w:lang w:eastAsia="de-CH"/>
        </w:rPr>
        <w:drawing>
          <wp:inline distT="0" distB="0" distL="0" distR="0" wp14:anchorId="68966396" wp14:editId="6C776ACC">
            <wp:extent cx="5758595" cy="307570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4AE1.tmp"/>
                    <pic:cNvPicPr/>
                  </pic:nvPicPr>
                  <pic:blipFill rotWithShape="1">
                    <a:blip r:embed="rId13">
                      <a:extLst>
                        <a:ext uri="{28A0092B-C50C-407E-A947-70E740481C1C}">
                          <a14:useLocalDpi xmlns:a14="http://schemas.microsoft.com/office/drawing/2010/main" val="0"/>
                        </a:ext>
                      </a:extLst>
                    </a:blip>
                    <a:srcRect t="16366" b="4911"/>
                    <a:stretch/>
                  </pic:blipFill>
                  <pic:spPr bwMode="auto">
                    <a:xfrm>
                      <a:off x="0" y="0"/>
                      <a:ext cx="5760720" cy="3076844"/>
                    </a:xfrm>
                    <a:prstGeom prst="rect">
                      <a:avLst/>
                    </a:prstGeom>
                    <a:ln>
                      <a:noFill/>
                    </a:ln>
                    <a:extLst>
                      <a:ext uri="{53640926-AAD7-44D8-BBD7-CCE9431645EC}">
                        <a14:shadowObscured xmlns:a14="http://schemas.microsoft.com/office/drawing/2010/main"/>
                      </a:ext>
                    </a:extLst>
                  </pic:spPr>
                </pic:pic>
              </a:graphicData>
            </a:graphic>
          </wp:inline>
        </w:drawing>
      </w:r>
    </w:p>
    <w:p w:rsidR="008B272D" w:rsidRPr="00D932CA" w:rsidRDefault="008B272D" w:rsidP="00075E8C">
      <w:pPr>
        <w:spacing w:after="0" w:line="240" w:lineRule="auto"/>
      </w:pPr>
    </w:p>
    <w:p w:rsidR="00700ED7" w:rsidRPr="00D932CA" w:rsidRDefault="00700ED7" w:rsidP="00075E8C">
      <w:pPr>
        <w:spacing w:after="0" w:line="240" w:lineRule="auto"/>
      </w:pPr>
    </w:p>
    <w:p w:rsidR="008B272D" w:rsidRPr="00D932CA" w:rsidRDefault="008B272D">
      <w:r w:rsidRPr="00D932CA">
        <w:br w:type="page"/>
      </w:r>
    </w:p>
    <w:p w:rsidR="008B272D" w:rsidRPr="00D932CA" w:rsidRDefault="008B272D" w:rsidP="006272C5">
      <w:pPr>
        <w:pStyle w:val="berschrift2"/>
      </w:pPr>
      <w:bookmarkStart w:id="4" w:name="_Toc371943007"/>
      <w:r w:rsidRPr="00D932CA">
        <w:lastRenderedPageBreak/>
        <w:t>3. ÜK (Überbetriebliche Kurse)</w:t>
      </w:r>
      <w:bookmarkEnd w:id="4"/>
    </w:p>
    <w:p w:rsidR="008B272D" w:rsidRPr="00D932CA" w:rsidRDefault="008B272D" w:rsidP="00075E8C">
      <w:pPr>
        <w:spacing w:after="0" w:line="240" w:lineRule="auto"/>
      </w:pPr>
      <w:r w:rsidRPr="00D932CA">
        <w:t>Während der 3 Lehrjahre besuchen die Lernenden die von den Branchen angebot</w:t>
      </w:r>
      <w:r w:rsidRPr="00D932CA">
        <w:t>e</w:t>
      </w:r>
      <w:r w:rsidRPr="00D932CA">
        <w:t xml:space="preserve">nen </w:t>
      </w:r>
      <w:r w:rsidRPr="00D932CA">
        <w:rPr>
          <w:b/>
        </w:rPr>
        <w:t>obligatorischen überbetrieblichen Kurse</w:t>
      </w:r>
      <w:r w:rsidRPr="00D932CA">
        <w:t>.</w:t>
      </w:r>
      <w:r w:rsidR="003B4971" w:rsidRPr="00D932CA">
        <w:t xml:space="preserve"> Diese Kurse finden an den schu</w:t>
      </w:r>
      <w:r w:rsidR="003B4971" w:rsidRPr="00D932CA">
        <w:t>l</w:t>
      </w:r>
      <w:r w:rsidR="003B4971" w:rsidRPr="00D932CA">
        <w:t>freien Tagen statt; es gibt keine ÜK-Fenster mehr.</w:t>
      </w:r>
    </w:p>
    <w:p w:rsidR="008B272D" w:rsidRPr="00D932CA" w:rsidRDefault="008B272D" w:rsidP="00075E8C">
      <w:pPr>
        <w:spacing w:after="0" w:line="240" w:lineRule="auto"/>
      </w:pPr>
    </w:p>
    <w:p w:rsidR="008B272D" w:rsidRPr="00D932CA" w:rsidRDefault="008B272D" w:rsidP="00075E8C">
      <w:pPr>
        <w:spacing w:after="0" w:line="240" w:lineRule="auto"/>
      </w:pPr>
      <w:r w:rsidRPr="00D932CA">
        <w:t>Die Branche Notariate Schweiz</w:t>
      </w:r>
      <w:r w:rsidR="00897436">
        <w:t xml:space="preserve"> (freiberufliche Notariate) </w:t>
      </w:r>
      <w:r w:rsidRPr="00D932CA">
        <w:t xml:space="preserve"> bietet </w:t>
      </w:r>
      <w:r w:rsidRPr="00D932CA">
        <w:rPr>
          <w:b/>
        </w:rPr>
        <w:t>4 ÜK</w:t>
      </w:r>
      <w:r w:rsidR="005E6C0D" w:rsidRPr="00D932CA">
        <w:rPr>
          <w:b/>
        </w:rPr>
        <w:t>'s</w:t>
      </w:r>
      <w:r w:rsidRPr="00D932CA">
        <w:t xml:space="preserve"> an, nämlich im</w:t>
      </w:r>
    </w:p>
    <w:p w:rsidR="008B272D" w:rsidRPr="00D932CA" w:rsidRDefault="008B272D" w:rsidP="00897436">
      <w:pPr>
        <w:pStyle w:val="Listenabsatz"/>
        <w:numPr>
          <w:ilvl w:val="0"/>
          <w:numId w:val="17"/>
        </w:numPr>
        <w:spacing w:after="0" w:line="240" w:lineRule="auto"/>
      </w:pPr>
      <w:r w:rsidRPr="00D932CA">
        <w:t>Lehrjahr, 2 ÜK's à je 4 Tage (</w:t>
      </w:r>
      <w:r w:rsidR="003B4971" w:rsidRPr="00D932CA">
        <w:t xml:space="preserve">ca. </w:t>
      </w:r>
      <w:r w:rsidRPr="00D932CA">
        <w:t>Herbst und Frühling),</w:t>
      </w:r>
    </w:p>
    <w:p w:rsidR="008B272D" w:rsidRPr="00D932CA" w:rsidRDefault="008B272D" w:rsidP="00897436">
      <w:pPr>
        <w:pStyle w:val="Listenabsatz"/>
        <w:numPr>
          <w:ilvl w:val="0"/>
          <w:numId w:val="17"/>
        </w:numPr>
        <w:spacing w:after="0" w:line="240" w:lineRule="auto"/>
      </w:pPr>
      <w:r w:rsidRPr="00D932CA">
        <w:t>Lehrjahr, 1 ÜK à 4 Tage (</w:t>
      </w:r>
      <w:r w:rsidR="003B4971" w:rsidRPr="00D932CA">
        <w:t xml:space="preserve">ca. </w:t>
      </w:r>
      <w:r w:rsidRPr="00D932CA">
        <w:t>Frühling),</w:t>
      </w:r>
    </w:p>
    <w:p w:rsidR="008B272D" w:rsidRPr="00D932CA" w:rsidRDefault="008B272D" w:rsidP="00897436">
      <w:pPr>
        <w:pStyle w:val="Listenabsatz"/>
        <w:numPr>
          <w:ilvl w:val="0"/>
          <w:numId w:val="17"/>
        </w:numPr>
        <w:spacing w:after="0" w:line="240" w:lineRule="auto"/>
      </w:pPr>
      <w:r w:rsidRPr="00D932CA">
        <w:t>Lehrjahr, 1 ÜK à 4 Tage (</w:t>
      </w:r>
      <w:r w:rsidR="003B4971" w:rsidRPr="00D932CA">
        <w:t xml:space="preserve">ca. </w:t>
      </w:r>
      <w:r w:rsidRPr="00D932CA">
        <w:t>Winter).</w:t>
      </w:r>
    </w:p>
    <w:p w:rsidR="008B272D" w:rsidRPr="00D932CA" w:rsidRDefault="008B272D" w:rsidP="00075E8C">
      <w:pPr>
        <w:spacing w:after="0" w:line="240" w:lineRule="auto"/>
      </w:pPr>
    </w:p>
    <w:p w:rsidR="005E6C0D" w:rsidRPr="00D932CA" w:rsidRDefault="005E6C0D" w:rsidP="00075E8C">
      <w:pPr>
        <w:spacing w:after="0" w:line="240" w:lineRule="auto"/>
      </w:pPr>
      <w:r w:rsidRPr="00D932CA">
        <w:t xml:space="preserve">In den ÜK's </w:t>
      </w:r>
      <w:r w:rsidR="00D932CA" w:rsidRPr="00D932CA">
        <w:t>werden</w:t>
      </w:r>
      <w:r w:rsidRPr="00D932CA">
        <w:t xml:space="preserve"> den Lernenden einerseits das allgemeine Wissen zum Ablauf der Lehre und andererseits die spezifische Branchenkunde vermittelt.</w:t>
      </w:r>
    </w:p>
    <w:p w:rsidR="003B4971" w:rsidRPr="00D932CA" w:rsidRDefault="003B4971" w:rsidP="00075E8C">
      <w:pPr>
        <w:spacing w:after="0" w:line="240" w:lineRule="auto"/>
      </w:pPr>
    </w:p>
    <w:p w:rsidR="003B4971" w:rsidRPr="00D932CA" w:rsidRDefault="003B4971" w:rsidP="00075E8C">
      <w:pPr>
        <w:spacing w:after="0" w:line="240" w:lineRule="auto"/>
      </w:pPr>
      <w:r w:rsidRPr="00D932CA">
        <w:rPr>
          <w:b/>
        </w:rPr>
        <w:t>Allgemeines Wissen</w:t>
      </w:r>
      <w:r w:rsidRPr="00D932CA">
        <w:t xml:space="preserve"> zum Ablauf der Lehre (basierend auf de</w:t>
      </w:r>
      <w:r w:rsidR="00897436">
        <w:t>r</w:t>
      </w:r>
      <w:r w:rsidRPr="00D932CA">
        <w:t xml:space="preserve"> LLD):</w:t>
      </w:r>
    </w:p>
    <w:p w:rsidR="003B4971" w:rsidRPr="00D932CA" w:rsidRDefault="003B4971" w:rsidP="00897436">
      <w:pPr>
        <w:pStyle w:val="Listenabsatz"/>
        <w:numPr>
          <w:ilvl w:val="0"/>
          <w:numId w:val="19"/>
        </w:numPr>
        <w:spacing w:after="0" w:line="240" w:lineRule="auto"/>
      </w:pPr>
      <w:r w:rsidRPr="00D932CA">
        <w:t>Überblick über den Ablauf der Lehre</w:t>
      </w:r>
    </w:p>
    <w:p w:rsidR="003B4971" w:rsidRPr="00D932CA" w:rsidRDefault="003B4971" w:rsidP="00897436">
      <w:pPr>
        <w:pStyle w:val="Listenabsatz"/>
        <w:numPr>
          <w:ilvl w:val="0"/>
          <w:numId w:val="19"/>
        </w:numPr>
        <w:spacing w:after="0" w:line="240" w:lineRule="auto"/>
      </w:pPr>
      <w:r w:rsidRPr="00D932CA">
        <w:t>Einführung in die Lern- und Leistungsdokumentation</w:t>
      </w:r>
    </w:p>
    <w:p w:rsidR="003B4971" w:rsidRPr="00D932CA" w:rsidRDefault="003B4971" w:rsidP="00897436">
      <w:pPr>
        <w:pStyle w:val="Listenabsatz"/>
        <w:numPr>
          <w:ilvl w:val="0"/>
          <w:numId w:val="19"/>
        </w:numPr>
        <w:spacing w:after="0" w:line="240" w:lineRule="auto"/>
      </w:pPr>
      <w:r w:rsidRPr="00D932CA">
        <w:t>Umgang mit den Leistungszielen und Teilfähigkeiten der Branche</w:t>
      </w:r>
    </w:p>
    <w:p w:rsidR="003B4971" w:rsidRPr="00D932CA" w:rsidRDefault="003B4971" w:rsidP="00897436">
      <w:pPr>
        <w:pStyle w:val="Listenabsatz"/>
        <w:numPr>
          <w:ilvl w:val="0"/>
          <w:numId w:val="19"/>
        </w:numPr>
        <w:spacing w:after="0" w:line="240" w:lineRule="auto"/>
      </w:pPr>
      <w:r w:rsidRPr="00D932CA">
        <w:t>Umgang mit den Methoden-, Sozial- und Selbstkompetenzen (MSS)</w:t>
      </w:r>
    </w:p>
    <w:p w:rsidR="003B4971" w:rsidRPr="00D932CA" w:rsidRDefault="003B4971" w:rsidP="00897436">
      <w:pPr>
        <w:pStyle w:val="Listenabsatz"/>
        <w:numPr>
          <w:ilvl w:val="0"/>
          <w:numId w:val="19"/>
        </w:numPr>
        <w:spacing w:after="0" w:line="240" w:lineRule="auto"/>
      </w:pPr>
      <w:r w:rsidRPr="00D932CA">
        <w:t>Kennenlernen der betrieblichen Prüfungselemente</w:t>
      </w:r>
    </w:p>
    <w:p w:rsidR="003B4971" w:rsidRPr="00D932CA" w:rsidRDefault="003B4971" w:rsidP="00897436">
      <w:pPr>
        <w:pStyle w:val="Listenabsatz"/>
        <w:numPr>
          <w:ilvl w:val="0"/>
          <w:numId w:val="19"/>
        </w:numPr>
        <w:spacing w:after="0" w:line="240" w:lineRule="auto"/>
      </w:pPr>
      <w:r w:rsidRPr="00D932CA">
        <w:t>Vorbereitung auf betriebliche Prüfungselemente (ALS und PE)</w:t>
      </w:r>
    </w:p>
    <w:p w:rsidR="003B4971" w:rsidRPr="00D932CA" w:rsidRDefault="003B4971" w:rsidP="00897436">
      <w:pPr>
        <w:pStyle w:val="Listenabsatz"/>
        <w:numPr>
          <w:ilvl w:val="0"/>
          <w:numId w:val="19"/>
        </w:numPr>
        <w:spacing w:after="0" w:line="240" w:lineRule="auto"/>
      </w:pPr>
      <w:r w:rsidRPr="00D932CA">
        <w:t>Qualifikationsverfahren</w:t>
      </w:r>
    </w:p>
    <w:p w:rsidR="003B4971" w:rsidRPr="00D932CA" w:rsidRDefault="003B4971" w:rsidP="00075E8C">
      <w:pPr>
        <w:spacing w:after="0" w:line="240" w:lineRule="auto"/>
      </w:pPr>
    </w:p>
    <w:p w:rsidR="003B4971" w:rsidRPr="00D932CA" w:rsidRDefault="003B4971" w:rsidP="00075E8C">
      <w:pPr>
        <w:spacing w:after="0" w:line="240" w:lineRule="auto"/>
      </w:pPr>
      <w:r w:rsidRPr="00D932CA">
        <w:rPr>
          <w:b/>
        </w:rPr>
        <w:t>Branchenkenntnisse</w:t>
      </w:r>
      <w:r w:rsidRPr="00D932CA">
        <w:t xml:space="preserve"> (basierend auf dem Branchenkundeordner):</w:t>
      </w:r>
    </w:p>
    <w:p w:rsidR="003B4971" w:rsidRPr="00D932CA" w:rsidRDefault="003B4971" w:rsidP="00075E8C">
      <w:pPr>
        <w:spacing w:after="0" w:line="240" w:lineRule="auto"/>
      </w:pPr>
      <w:r w:rsidRPr="00D932CA">
        <w:t>ÜK 1:</w:t>
      </w:r>
    </w:p>
    <w:p w:rsidR="003B4971" w:rsidRPr="00D932CA" w:rsidRDefault="003B4971" w:rsidP="00897436">
      <w:pPr>
        <w:pStyle w:val="Listenabsatz"/>
        <w:numPr>
          <w:ilvl w:val="0"/>
          <w:numId w:val="20"/>
        </w:numPr>
        <w:spacing w:after="0" w:line="240" w:lineRule="auto"/>
      </w:pPr>
      <w:r w:rsidRPr="00D932CA">
        <w:t>Allg. Überblick über die Tätigkeiten der freiberuflichen Notariate</w:t>
      </w:r>
    </w:p>
    <w:p w:rsidR="003B4971" w:rsidRPr="00D932CA" w:rsidRDefault="003B4971" w:rsidP="00897436">
      <w:pPr>
        <w:pStyle w:val="Listenabsatz"/>
        <w:numPr>
          <w:ilvl w:val="0"/>
          <w:numId w:val="20"/>
        </w:numPr>
        <w:spacing w:after="0" w:line="240" w:lineRule="auto"/>
      </w:pPr>
      <w:r w:rsidRPr="00D932CA">
        <w:t>Aufgaben und Stellung des Notars</w:t>
      </w:r>
    </w:p>
    <w:p w:rsidR="003B4971" w:rsidRPr="00D932CA" w:rsidRDefault="003B4971" w:rsidP="00897436">
      <w:pPr>
        <w:pStyle w:val="Listenabsatz"/>
        <w:numPr>
          <w:ilvl w:val="0"/>
          <w:numId w:val="20"/>
        </w:numPr>
        <w:spacing w:after="0" w:line="240" w:lineRule="auto"/>
      </w:pPr>
      <w:r w:rsidRPr="00D932CA">
        <w:t>Beurkundungsverfahren</w:t>
      </w:r>
    </w:p>
    <w:p w:rsidR="003B4971" w:rsidRPr="00D932CA" w:rsidRDefault="003B4971" w:rsidP="00897436">
      <w:pPr>
        <w:pStyle w:val="Listenabsatz"/>
        <w:numPr>
          <w:ilvl w:val="0"/>
          <w:numId w:val="20"/>
        </w:numPr>
        <w:spacing w:after="0" w:line="240" w:lineRule="auto"/>
      </w:pPr>
      <w:r w:rsidRPr="00D932CA">
        <w:t>Rechnungswesen</w:t>
      </w:r>
    </w:p>
    <w:p w:rsidR="003B4971" w:rsidRPr="00D932CA" w:rsidRDefault="003B4971" w:rsidP="00075E8C">
      <w:pPr>
        <w:spacing w:after="0" w:line="240" w:lineRule="auto"/>
      </w:pPr>
      <w:r w:rsidRPr="00D932CA">
        <w:t>ÜK 2:</w:t>
      </w:r>
    </w:p>
    <w:p w:rsidR="003B4971" w:rsidRPr="00D932CA" w:rsidRDefault="003B4971" w:rsidP="00897436">
      <w:pPr>
        <w:pStyle w:val="Listenabsatz"/>
        <w:numPr>
          <w:ilvl w:val="0"/>
          <w:numId w:val="21"/>
        </w:numPr>
        <w:spacing w:after="0" w:line="240" w:lineRule="auto"/>
      </w:pPr>
      <w:r w:rsidRPr="00D932CA">
        <w:t>Personenrecht und Registerwesen</w:t>
      </w:r>
    </w:p>
    <w:p w:rsidR="003B4971" w:rsidRPr="00D932CA" w:rsidRDefault="003B4971" w:rsidP="00897436">
      <w:pPr>
        <w:pStyle w:val="Listenabsatz"/>
        <w:numPr>
          <w:ilvl w:val="0"/>
          <w:numId w:val="21"/>
        </w:numPr>
        <w:spacing w:after="0" w:line="240" w:lineRule="auto"/>
      </w:pPr>
      <w:r w:rsidRPr="00D932CA">
        <w:t>Familienrecht</w:t>
      </w:r>
    </w:p>
    <w:p w:rsidR="003B4971" w:rsidRPr="00D932CA" w:rsidRDefault="003B4971" w:rsidP="00897436">
      <w:pPr>
        <w:pStyle w:val="Listenabsatz"/>
        <w:numPr>
          <w:ilvl w:val="0"/>
          <w:numId w:val="21"/>
        </w:numPr>
        <w:spacing w:after="0" w:line="240" w:lineRule="auto"/>
      </w:pPr>
      <w:r w:rsidRPr="00D932CA">
        <w:t>Erbrecht</w:t>
      </w:r>
    </w:p>
    <w:p w:rsidR="003B4971" w:rsidRPr="00D932CA" w:rsidRDefault="003B4971" w:rsidP="00897436">
      <w:pPr>
        <w:pStyle w:val="Listenabsatz"/>
        <w:numPr>
          <w:ilvl w:val="0"/>
          <w:numId w:val="21"/>
        </w:numPr>
        <w:spacing w:after="0" w:line="240" w:lineRule="auto"/>
      </w:pPr>
      <w:r w:rsidRPr="00D932CA">
        <w:t>Handelsrecht</w:t>
      </w:r>
    </w:p>
    <w:p w:rsidR="003B4971" w:rsidRPr="00D932CA" w:rsidRDefault="003B4971" w:rsidP="00897436">
      <w:pPr>
        <w:pStyle w:val="Listenabsatz"/>
        <w:numPr>
          <w:ilvl w:val="0"/>
          <w:numId w:val="21"/>
        </w:numPr>
        <w:spacing w:after="0" w:line="240" w:lineRule="auto"/>
      </w:pPr>
      <w:r w:rsidRPr="00D932CA">
        <w:t>Steuerrecht</w:t>
      </w:r>
    </w:p>
    <w:p w:rsidR="003B4971" w:rsidRPr="00D932CA" w:rsidRDefault="003B4971" w:rsidP="00075E8C">
      <w:pPr>
        <w:spacing w:after="0" w:line="240" w:lineRule="auto"/>
      </w:pPr>
      <w:r w:rsidRPr="00D932CA">
        <w:t>ÜK 3:</w:t>
      </w:r>
    </w:p>
    <w:p w:rsidR="003B4971" w:rsidRPr="00D932CA" w:rsidRDefault="003B4971" w:rsidP="00897436">
      <w:pPr>
        <w:pStyle w:val="Listenabsatz"/>
        <w:numPr>
          <w:ilvl w:val="0"/>
          <w:numId w:val="22"/>
        </w:numPr>
        <w:spacing w:after="0" w:line="240" w:lineRule="auto"/>
      </w:pPr>
      <w:r w:rsidRPr="00D932CA">
        <w:t>Sachen- und Grundbuchrecht</w:t>
      </w:r>
    </w:p>
    <w:p w:rsidR="003B4971" w:rsidRPr="00D932CA" w:rsidRDefault="003B4971" w:rsidP="00897436">
      <w:pPr>
        <w:pStyle w:val="Listenabsatz"/>
        <w:numPr>
          <w:ilvl w:val="0"/>
          <w:numId w:val="22"/>
        </w:numPr>
        <w:spacing w:after="0" w:line="240" w:lineRule="auto"/>
      </w:pPr>
      <w:r w:rsidRPr="00D932CA">
        <w:t>BGBB usw.</w:t>
      </w:r>
    </w:p>
    <w:p w:rsidR="003B4971" w:rsidRPr="00D932CA" w:rsidRDefault="003B4971" w:rsidP="00075E8C">
      <w:pPr>
        <w:spacing w:after="0" w:line="240" w:lineRule="auto"/>
      </w:pPr>
      <w:r w:rsidRPr="00D932CA">
        <w:t>ÜK 4:</w:t>
      </w:r>
    </w:p>
    <w:p w:rsidR="003B4971" w:rsidRPr="00D932CA" w:rsidRDefault="003B4971" w:rsidP="00897436">
      <w:pPr>
        <w:pStyle w:val="Listenabsatz"/>
        <w:numPr>
          <w:ilvl w:val="0"/>
          <w:numId w:val="23"/>
        </w:numPr>
        <w:spacing w:after="0" w:line="240" w:lineRule="auto"/>
      </w:pPr>
      <w:r w:rsidRPr="00D932CA">
        <w:t xml:space="preserve">Repetitorium </w:t>
      </w:r>
    </w:p>
    <w:p w:rsidR="003B4971" w:rsidRPr="00D932CA" w:rsidRDefault="003B4971" w:rsidP="00897436">
      <w:pPr>
        <w:pStyle w:val="Listenabsatz"/>
        <w:numPr>
          <w:ilvl w:val="0"/>
          <w:numId w:val="23"/>
        </w:numPr>
        <w:spacing w:after="0" w:line="240" w:lineRule="auto"/>
      </w:pPr>
      <w:r w:rsidRPr="00D932CA">
        <w:t>Vorbereitung auf QV (LAP)</w:t>
      </w:r>
    </w:p>
    <w:p w:rsidR="003B4971" w:rsidRPr="00D932CA" w:rsidRDefault="003B4971" w:rsidP="00075E8C">
      <w:pPr>
        <w:spacing w:after="0" w:line="240" w:lineRule="auto"/>
      </w:pPr>
    </w:p>
    <w:p w:rsidR="008B272D" w:rsidRPr="00D932CA" w:rsidRDefault="008B272D" w:rsidP="00075E8C">
      <w:pPr>
        <w:spacing w:after="0" w:line="240" w:lineRule="auto"/>
      </w:pPr>
    </w:p>
    <w:p w:rsidR="002931A7" w:rsidRPr="00D932CA" w:rsidRDefault="002931A7" w:rsidP="00075E8C">
      <w:pPr>
        <w:spacing w:after="0" w:line="240" w:lineRule="auto"/>
      </w:pPr>
    </w:p>
    <w:p w:rsidR="002931A7" w:rsidRPr="00D932CA" w:rsidRDefault="002931A7" w:rsidP="00075E8C">
      <w:pPr>
        <w:spacing w:after="0" w:line="240" w:lineRule="auto"/>
      </w:pPr>
    </w:p>
    <w:p w:rsidR="003B4971" w:rsidRPr="00D932CA" w:rsidRDefault="003B4971">
      <w:pPr>
        <w:rPr>
          <w:b/>
        </w:rPr>
      </w:pPr>
      <w:r w:rsidRPr="00D932CA">
        <w:rPr>
          <w:b/>
        </w:rPr>
        <w:br w:type="page"/>
      </w:r>
    </w:p>
    <w:p w:rsidR="005E6C0D" w:rsidRPr="00D932CA" w:rsidRDefault="005E6C0D" w:rsidP="006272C5">
      <w:pPr>
        <w:pStyle w:val="berschrift2"/>
      </w:pPr>
      <w:bookmarkStart w:id="5" w:name="_Toc371943008"/>
      <w:r w:rsidRPr="00D932CA">
        <w:lastRenderedPageBreak/>
        <w:t>4. Homepage für die freiberuflichen Notariate Schweiz, Deutsche Schweiz</w:t>
      </w:r>
      <w:bookmarkEnd w:id="5"/>
    </w:p>
    <w:p w:rsidR="005E6C0D" w:rsidRPr="00D932CA" w:rsidRDefault="005E6C0D" w:rsidP="00075E8C">
      <w:pPr>
        <w:spacing w:after="0" w:line="240" w:lineRule="auto"/>
      </w:pPr>
    </w:p>
    <w:p w:rsidR="005E6C0D" w:rsidRPr="00D932CA" w:rsidRDefault="005E6C0D" w:rsidP="00075E8C">
      <w:pPr>
        <w:spacing w:after="0" w:line="240" w:lineRule="auto"/>
      </w:pPr>
      <w:r w:rsidRPr="00D932CA">
        <w:t xml:space="preserve">Für die freiberuflichen Notariate Schweiz, Kantone BE und AG, wird eine Homepage betrieben. Sie finden diese unter der Adresse </w:t>
      </w:r>
    </w:p>
    <w:p w:rsidR="005E6C0D" w:rsidRPr="00D932CA" w:rsidRDefault="005E6C0D" w:rsidP="00075E8C">
      <w:pPr>
        <w:spacing w:after="0" w:line="240" w:lineRule="auto"/>
      </w:pPr>
    </w:p>
    <w:p w:rsidR="005E6C0D" w:rsidRPr="00D932CA" w:rsidRDefault="00E47186" w:rsidP="00075E8C">
      <w:pPr>
        <w:spacing w:after="0" w:line="240" w:lineRule="auto"/>
        <w:rPr>
          <w:color w:val="000000" w:themeColor="text1"/>
        </w:rPr>
      </w:pPr>
      <w:hyperlink r:id="rId14" w:history="1">
        <w:r w:rsidR="005E6C0D" w:rsidRPr="00D932CA">
          <w:rPr>
            <w:rStyle w:val="Hyperlink"/>
            <w:color w:val="000000" w:themeColor="text1"/>
            <w:u w:val="none"/>
          </w:rPr>
          <w:t>www.freiberuflichenotariateschweiz.com</w:t>
        </w:r>
      </w:hyperlink>
      <w:r w:rsidR="005E6C0D" w:rsidRPr="00D932CA">
        <w:rPr>
          <w:color w:val="000000" w:themeColor="text1"/>
        </w:rPr>
        <w:t xml:space="preserve"> </w:t>
      </w:r>
    </w:p>
    <w:p w:rsidR="005E6C0D" w:rsidRPr="00D932CA" w:rsidRDefault="005E6C0D" w:rsidP="00075E8C">
      <w:pPr>
        <w:spacing w:after="0" w:line="240" w:lineRule="auto"/>
      </w:pPr>
    </w:p>
    <w:p w:rsidR="005E6C0D" w:rsidRPr="00D932CA" w:rsidRDefault="00C46F54" w:rsidP="00075E8C">
      <w:pPr>
        <w:spacing w:after="0" w:line="240" w:lineRule="auto"/>
      </w:pPr>
      <w:r w:rsidRPr="00D932CA">
        <w:rPr>
          <w:noProof/>
          <w:lang w:eastAsia="de-CH"/>
        </w:rPr>
        <w:drawing>
          <wp:inline distT="0" distB="0" distL="0" distR="0" wp14:anchorId="3C49173C" wp14:editId="5B0D2DD7">
            <wp:extent cx="5758778" cy="3178019"/>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4D52.tmp"/>
                    <pic:cNvPicPr/>
                  </pic:nvPicPr>
                  <pic:blipFill rotWithShape="1">
                    <a:blip r:embed="rId15">
                      <a:extLst>
                        <a:ext uri="{28A0092B-C50C-407E-A947-70E740481C1C}">
                          <a14:useLocalDpi xmlns:a14="http://schemas.microsoft.com/office/drawing/2010/main" val="0"/>
                        </a:ext>
                      </a:extLst>
                    </a:blip>
                    <a:srcRect t="19344" b="3121"/>
                    <a:stretch/>
                  </pic:blipFill>
                  <pic:spPr bwMode="auto">
                    <a:xfrm>
                      <a:off x="0" y="0"/>
                      <a:ext cx="5760720" cy="3179091"/>
                    </a:xfrm>
                    <a:prstGeom prst="rect">
                      <a:avLst/>
                    </a:prstGeom>
                    <a:ln>
                      <a:noFill/>
                    </a:ln>
                    <a:extLst>
                      <a:ext uri="{53640926-AAD7-44D8-BBD7-CCE9431645EC}">
                        <a14:shadowObscured xmlns:a14="http://schemas.microsoft.com/office/drawing/2010/main"/>
                      </a:ext>
                    </a:extLst>
                  </pic:spPr>
                </pic:pic>
              </a:graphicData>
            </a:graphic>
          </wp:inline>
        </w:drawing>
      </w:r>
    </w:p>
    <w:p w:rsidR="00C46F54" w:rsidRPr="00D932CA" w:rsidRDefault="00C46F54" w:rsidP="00075E8C">
      <w:pPr>
        <w:spacing w:after="0" w:line="240" w:lineRule="auto"/>
      </w:pPr>
    </w:p>
    <w:p w:rsidR="00C46F54" w:rsidRPr="00D932CA" w:rsidRDefault="00C46F54" w:rsidP="00075E8C">
      <w:pPr>
        <w:spacing w:after="0" w:line="240" w:lineRule="auto"/>
      </w:pPr>
      <w:r w:rsidRPr="00D932CA">
        <w:t>Sie finden auf dieser Homepage diverse Informationen für die Ausbildner und die Lernenden, unter anderem:</w:t>
      </w:r>
    </w:p>
    <w:p w:rsidR="00C46F54" w:rsidRPr="00D932CA" w:rsidRDefault="00C46F54" w:rsidP="00075E8C">
      <w:pPr>
        <w:spacing w:after="0" w:line="240" w:lineRule="auto"/>
      </w:pPr>
    </w:p>
    <w:p w:rsidR="00C46F54" w:rsidRPr="00D932CA" w:rsidRDefault="00C46F54">
      <w:r w:rsidRPr="00D932CA">
        <w:br w:type="page"/>
      </w:r>
    </w:p>
    <w:p w:rsidR="00C46F54" w:rsidRPr="00D932CA" w:rsidRDefault="00C46F54" w:rsidP="00075E8C">
      <w:pPr>
        <w:spacing w:after="0" w:line="240" w:lineRule="auto"/>
      </w:pPr>
      <w:r w:rsidRPr="00D932CA">
        <w:lastRenderedPageBreak/>
        <w:t xml:space="preserve">Die </w:t>
      </w:r>
      <w:r w:rsidRPr="00D932CA">
        <w:rPr>
          <w:b/>
        </w:rPr>
        <w:t>Daten der ÜK's</w:t>
      </w:r>
      <w:r w:rsidRPr="00D932CA">
        <w:t>:</w:t>
      </w:r>
    </w:p>
    <w:p w:rsidR="00C46F54" w:rsidRPr="00D932CA" w:rsidRDefault="00C46F54" w:rsidP="00075E8C">
      <w:pPr>
        <w:spacing w:after="0" w:line="240" w:lineRule="auto"/>
      </w:pPr>
    </w:p>
    <w:p w:rsidR="00C46F54" w:rsidRPr="00D932CA" w:rsidRDefault="00C46F54" w:rsidP="00075E8C">
      <w:pPr>
        <w:spacing w:after="0" w:line="240" w:lineRule="auto"/>
      </w:pPr>
      <w:r w:rsidRPr="00D932CA">
        <w:rPr>
          <w:noProof/>
          <w:lang w:eastAsia="de-CH"/>
        </w:rPr>
        <w:drawing>
          <wp:inline distT="0" distB="0" distL="0" distR="0" wp14:anchorId="23A4712A" wp14:editId="76962CD9">
            <wp:extent cx="5758782" cy="317802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44EA.tmp"/>
                    <pic:cNvPicPr/>
                  </pic:nvPicPr>
                  <pic:blipFill rotWithShape="1">
                    <a:blip r:embed="rId16">
                      <a:extLst>
                        <a:ext uri="{28A0092B-C50C-407E-A947-70E740481C1C}">
                          <a14:useLocalDpi xmlns:a14="http://schemas.microsoft.com/office/drawing/2010/main" val="0"/>
                        </a:ext>
                      </a:extLst>
                    </a:blip>
                    <a:srcRect t="19034" b="3431"/>
                    <a:stretch/>
                  </pic:blipFill>
                  <pic:spPr bwMode="auto">
                    <a:xfrm>
                      <a:off x="0" y="0"/>
                      <a:ext cx="5760720" cy="3179090"/>
                    </a:xfrm>
                    <a:prstGeom prst="rect">
                      <a:avLst/>
                    </a:prstGeom>
                    <a:ln>
                      <a:noFill/>
                    </a:ln>
                    <a:extLst>
                      <a:ext uri="{53640926-AAD7-44D8-BBD7-CCE9431645EC}">
                        <a14:shadowObscured xmlns:a14="http://schemas.microsoft.com/office/drawing/2010/main"/>
                      </a:ext>
                    </a:extLst>
                  </pic:spPr>
                </pic:pic>
              </a:graphicData>
            </a:graphic>
          </wp:inline>
        </w:drawing>
      </w:r>
    </w:p>
    <w:p w:rsidR="00C46F54" w:rsidRPr="00D932CA" w:rsidRDefault="00C46F54" w:rsidP="00075E8C">
      <w:pPr>
        <w:spacing w:after="0" w:line="240" w:lineRule="auto"/>
      </w:pPr>
    </w:p>
    <w:p w:rsidR="00C46F54" w:rsidRPr="00D932CA" w:rsidRDefault="00C46F54">
      <w:r w:rsidRPr="00D932CA">
        <w:br w:type="page"/>
      </w:r>
    </w:p>
    <w:p w:rsidR="00C46F54" w:rsidRPr="00D932CA" w:rsidRDefault="00C46F54" w:rsidP="00075E8C">
      <w:pPr>
        <w:spacing w:after="0" w:line="240" w:lineRule="auto"/>
      </w:pPr>
      <w:r w:rsidRPr="00D932CA">
        <w:lastRenderedPageBreak/>
        <w:t>Unter den "</w:t>
      </w:r>
      <w:r w:rsidRPr="00D932CA">
        <w:rPr>
          <w:b/>
        </w:rPr>
        <w:t>Interna</w:t>
      </w:r>
      <w:r w:rsidRPr="00D932CA">
        <w:t>" mit dem Passwort nkg finden Sie die Tabellen mit</w:t>
      </w:r>
    </w:p>
    <w:p w:rsidR="00C46F54" w:rsidRPr="00D932CA" w:rsidRDefault="00C46F54" w:rsidP="00897436">
      <w:pPr>
        <w:pStyle w:val="Listenabsatz"/>
        <w:numPr>
          <w:ilvl w:val="0"/>
          <w:numId w:val="24"/>
        </w:numPr>
        <w:spacing w:after="0" w:line="240" w:lineRule="auto"/>
      </w:pPr>
      <w:r w:rsidRPr="00D932CA">
        <w:t>Zuweisung der Lernenden auf die ÜK-Standorte Bern und Thun,</w:t>
      </w:r>
    </w:p>
    <w:p w:rsidR="00C46F54" w:rsidRPr="00D932CA" w:rsidRDefault="00C46F54" w:rsidP="00897436">
      <w:pPr>
        <w:pStyle w:val="Listenabsatz"/>
        <w:numPr>
          <w:ilvl w:val="0"/>
          <w:numId w:val="24"/>
        </w:numPr>
        <w:spacing w:after="0" w:line="240" w:lineRule="auto"/>
      </w:pPr>
      <w:r w:rsidRPr="00D932CA">
        <w:t>Datum der Präsentation im 2. Lehrjahr,</w:t>
      </w:r>
    </w:p>
    <w:p w:rsidR="00C46F54" w:rsidRDefault="00C46F54" w:rsidP="00897436">
      <w:pPr>
        <w:pStyle w:val="Listenabsatz"/>
        <w:numPr>
          <w:ilvl w:val="0"/>
          <w:numId w:val="24"/>
        </w:numPr>
        <w:spacing w:after="0" w:line="240" w:lineRule="auto"/>
      </w:pPr>
      <w:r w:rsidRPr="00D932CA">
        <w:t>Datum Lehrabschlussprüfung.</w:t>
      </w:r>
    </w:p>
    <w:p w:rsidR="00897436" w:rsidRPr="00D932CA" w:rsidRDefault="00897436" w:rsidP="00075E8C">
      <w:pPr>
        <w:spacing w:after="0" w:line="240" w:lineRule="auto"/>
      </w:pPr>
    </w:p>
    <w:p w:rsidR="00C46F54" w:rsidRPr="00D932CA" w:rsidRDefault="00C46F54" w:rsidP="00075E8C">
      <w:pPr>
        <w:spacing w:after="0" w:line="240" w:lineRule="auto"/>
      </w:pPr>
    </w:p>
    <w:p w:rsidR="00C46F54" w:rsidRPr="00D932CA" w:rsidRDefault="00C46F54" w:rsidP="00075E8C">
      <w:pPr>
        <w:spacing w:after="0" w:line="240" w:lineRule="auto"/>
      </w:pPr>
      <w:r w:rsidRPr="00D932CA">
        <w:rPr>
          <w:noProof/>
          <w:lang w:eastAsia="de-CH"/>
        </w:rPr>
        <w:drawing>
          <wp:inline distT="0" distB="0" distL="0" distR="0" wp14:anchorId="7A4383CE" wp14:editId="0B246329">
            <wp:extent cx="5758782" cy="316523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888F.tmp"/>
                    <pic:cNvPicPr/>
                  </pic:nvPicPr>
                  <pic:blipFill rotWithShape="1">
                    <a:blip r:embed="rId17">
                      <a:extLst>
                        <a:ext uri="{28A0092B-C50C-407E-A947-70E740481C1C}">
                          <a14:useLocalDpi xmlns:a14="http://schemas.microsoft.com/office/drawing/2010/main" val="0"/>
                        </a:ext>
                      </a:extLst>
                    </a:blip>
                    <a:srcRect t="19034" b="3743"/>
                    <a:stretch/>
                  </pic:blipFill>
                  <pic:spPr bwMode="auto">
                    <a:xfrm>
                      <a:off x="0" y="0"/>
                      <a:ext cx="5760720" cy="3166296"/>
                    </a:xfrm>
                    <a:prstGeom prst="rect">
                      <a:avLst/>
                    </a:prstGeom>
                    <a:ln>
                      <a:noFill/>
                    </a:ln>
                    <a:extLst>
                      <a:ext uri="{53640926-AAD7-44D8-BBD7-CCE9431645EC}">
                        <a14:shadowObscured xmlns:a14="http://schemas.microsoft.com/office/drawing/2010/main"/>
                      </a:ext>
                    </a:extLst>
                  </pic:spPr>
                </pic:pic>
              </a:graphicData>
            </a:graphic>
          </wp:inline>
        </w:drawing>
      </w:r>
    </w:p>
    <w:p w:rsidR="00C46F54" w:rsidRPr="00D932CA" w:rsidRDefault="00C46F54" w:rsidP="00075E8C">
      <w:pPr>
        <w:spacing w:after="0" w:line="240" w:lineRule="auto"/>
      </w:pPr>
    </w:p>
    <w:p w:rsidR="0029511E" w:rsidRPr="00D932CA" w:rsidRDefault="0029511E">
      <w:r w:rsidRPr="00D932CA">
        <w:br w:type="page"/>
      </w:r>
    </w:p>
    <w:p w:rsidR="002925DD" w:rsidRPr="00D932CA" w:rsidRDefault="0029511E" w:rsidP="00075E8C">
      <w:pPr>
        <w:spacing w:after="0" w:line="240" w:lineRule="auto"/>
      </w:pPr>
      <w:r w:rsidRPr="00D932CA">
        <w:lastRenderedPageBreak/>
        <w:t>Unter den "</w:t>
      </w:r>
      <w:r w:rsidRPr="00D932CA">
        <w:rPr>
          <w:b/>
        </w:rPr>
        <w:t>Prozesseinheiten</w:t>
      </w:r>
      <w:r w:rsidRPr="00D932CA">
        <w:t>" finden Sie Erklärungen zu den Prozesseinheiten</w:t>
      </w:r>
      <w:r w:rsidR="002925DD" w:rsidRPr="00D932CA">
        <w:t>.</w:t>
      </w:r>
    </w:p>
    <w:p w:rsidR="002925DD" w:rsidRPr="00D932CA" w:rsidRDefault="002925DD" w:rsidP="00075E8C">
      <w:pPr>
        <w:spacing w:after="0" w:line="240" w:lineRule="auto"/>
      </w:pPr>
    </w:p>
    <w:p w:rsidR="00897436" w:rsidRDefault="002925DD" w:rsidP="00075E8C">
      <w:pPr>
        <w:spacing w:after="0" w:line="240" w:lineRule="auto"/>
      </w:pPr>
      <w:r w:rsidRPr="00D932CA">
        <w:t>Z</w:t>
      </w:r>
      <w:r w:rsidR="0029511E" w:rsidRPr="00D932CA">
        <w:t xml:space="preserve">udem finden </w:t>
      </w:r>
      <w:r w:rsidR="00897436">
        <w:t xml:space="preserve">hier die </w:t>
      </w:r>
      <w:r w:rsidR="0029511E" w:rsidRPr="00D932CA">
        <w:t>"Bewertungskriterien PE 1 – 3 für Experten" (Pass</w:t>
      </w:r>
      <w:r w:rsidR="00897436">
        <w:t xml:space="preserve">wort pe-experten). </w:t>
      </w:r>
    </w:p>
    <w:p w:rsidR="00897436" w:rsidRDefault="00897436" w:rsidP="00075E8C">
      <w:pPr>
        <w:spacing w:after="0" w:line="240" w:lineRule="auto"/>
      </w:pPr>
    </w:p>
    <w:p w:rsidR="005E6C0D" w:rsidRPr="00D932CA" w:rsidRDefault="00897436" w:rsidP="00075E8C">
      <w:pPr>
        <w:spacing w:after="0" w:line="240" w:lineRule="auto"/>
      </w:pPr>
      <w:r>
        <w:t>B</w:t>
      </w:r>
      <w:r w:rsidR="0029511E" w:rsidRPr="00D932CA">
        <w:t>itte beachten Sie, dass für Lernende mit Lehrbeginn ab Sommer 2012 die PE 1 im 1. Lehrjahr weggefallen ist.</w:t>
      </w:r>
      <w:r>
        <w:t xml:space="preserve"> </w:t>
      </w:r>
    </w:p>
    <w:p w:rsidR="0029511E" w:rsidRPr="00D932CA" w:rsidRDefault="0029511E" w:rsidP="00075E8C">
      <w:pPr>
        <w:spacing w:after="0" w:line="240" w:lineRule="auto"/>
      </w:pPr>
    </w:p>
    <w:p w:rsidR="0029511E" w:rsidRPr="00D932CA" w:rsidRDefault="00A02CEB" w:rsidP="00075E8C">
      <w:pPr>
        <w:spacing w:after="0" w:line="240" w:lineRule="auto"/>
      </w:pPr>
      <w:r w:rsidRPr="00D932CA">
        <w:rPr>
          <w:noProof/>
          <w:lang w:eastAsia="de-CH"/>
        </w:rPr>
        <w:drawing>
          <wp:inline distT="0" distB="0" distL="0" distR="0" wp14:anchorId="0DFCCFF9" wp14:editId="36C34026">
            <wp:extent cx="5758779" cy="317162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390A.tmp"/>
                    <pic:cNvPicPr/>
                  </pic:nvPicPr>
                  <pic:blipFill rotWithShape="1">
                    <a:blip r:embed="rId18">
                      <a:extLst>
                        <a:ext uri="{28A0092B-C50C-407E-A947-70E740481C1C}">
                          <a14:useLocalDpi xmlns:a14="http://schemas.microsoft.com/office/drawing/2010/main" val="0"/>
                        </a:ext>
                      </a:extLst>
                    </a:blip>
                    <a:srcRect t="19345" b="3276"/>
                    <a:stretch/>
                  </pic:blipFill>
                  <pic:spPr bwMode="auto">
                    <a:xfrm>
                      <a:off x="0" y="0"/>
                      <a:ext cx="5760720" cy="3172694"/>
                    </a:xfrm>
                    <a:prstGeom prst="rect">
                      <a:avLst/>
                    </a:prstGeom>
                    <a:ln>
                      <a:noFill/>
                    </a:ln>
                    <a:extLst>
                      <a:ext uri="{53640926-AAD7-44D8-BBD7-CCE9431645EC}">
                        <a14:shadowObscured xmlns:a14="http://schemas.microsoft.com/office/drawing/2010/main"/>
                      </a:ext>
                    </a:extLst>
                  </pic:spPr>
                </pic:pic>
              </a:graphicData>
            </a:graphic>
          </wp:inline>
        </w:drawing>
      </w:r>
    </w:p>
    <w:p w:rsidR="0029511E" w:rsidRPr="00D932CA" w:rsidRDefault="0029511E" w:rsidP="00075E8C">
      <w:pPr>
        <w:spacing w:after="0" w:line="240" w:lineRule="auto"/>
      </w:pPr>
    </w:p>
    <w:p w:rsidR="00A02CEB" w:rsidRPr="00D932CA" w:rsidRDefault="00A02CEB">
      <w:r w:rsidRPr="00D932CA">
        <w:br w:type="page"/>
      </w:r>
    </w:p>
    <w:p w:rsidR="0029511E" w:rsidRPr="00D932CA" w:rsidRDefault="00A02CEB" w:rsidP="00075E8C">
      <w:pPr>
        <w:spacing w:after="0" w:line="240" w:lineRule="auto"/>
      </w:pPr>
      <w:r w:rsidRPr="00D932CA">
        <w:lastRenderedPageBreak/>
        <w:t>Unter "Lehrabschlussprüfung LAP" finden Sie Erklärungen zur Lehrabschlusspr</w:t>
      </w:r>
      <w:r w:rsidRPr="00D932CA">
        <w:t>ü</w:t>
      </w:r>
      <w:r w:rsidRPr="00D932CA">
        <w:t>fung (Qualifikationsverfahren):</w:t>
      </w:r>
    </w:p>
    <w:p w:rsidR="00A02CEB" w:rsidRPr="00D932CA" w:rsidRDefault="00A02CEB" w:rsidP="00075E8C">
      <w:pPr>
        <w:spacing w:after="0" w:line="240" w:lineRule="auto"/>
      </w:pPr>
    </w:p>
    <w:p w:rsidR="00A02CEB" w:rsidRPr="00D932CA" w:rsidRDefault="00A02CEB" w:rsidP="00075E8C">
      <w:pPr>
        <w:spacing w:after="0" w:line="240" w:lineRule="auto"/>
      </w:pPr>
      <w:r w:rsidRPr="00D932CA">
        <w:rPr>
          <w:noProof/>
          <w:lang w:eastAsia="de-CH"/>
        </w:rPr>
        <w:drawing>
          <wp:inline distT="0" distB="0" distL="0" distR="0" wp14:anchorId="7B80D096" wp14:editId="17CF0215">
            <wp:extent cx="5758781" cy="315244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73E9.tmp"/>
                    <pic:cNvPicPr/>
                  </pic:nvPicPr>
                  <pic:blipFill rotWithShape="1">
                    <a:blip r:embed="rId19">
                      <a:extLst>
                        <a:ext uri="{28A0092B-C50C-407E-A947-70E740481C1C}">
                          <a14:useLocalDpi xmlns:a14="http://schemas.microsoft.com/office/drawing/2010/main" val="0"/>
                        </a:ext>
                      </a:extLst>
                    </a:blip>
                    <a:srcRect t="19345" b="3744"/>
                    <a:stretch/>
                  </pic:blipFill>
                  <pic:spPr bwMode="auto">
                    <a:xfrm>
                      <a:off x="0" y="0"/>
                      <a:ext cx="5760720" cy="3153503"/>
                    </a:xfrm>
                    <a:prstGeom prst="rect">
                      <a:avLst/>
                    </a:prstGeom>
                    <a:ln>
                      <a:noFill/>
                    </a:ln>
                    <a:extLst>
                      <a:ext uri="{53640926-AAD7-44D8-BBD7-CCE9431645EC}">
                        <a14:shadowObscured xmlns:a14="http://schemas.microsoft.com/office/drawing/2010/main"/>
                      </a:ext>
                    </a:extLst>
                  </pic:spPr>
                </pic:pic>
              </a:graphicData>
            </a:graphic>
          </wp:inline>
        </w:drawing>
      </w:r>
    </w:p>
    <w:p w:rsidR="00A02CEB" w:rsidRPr="00D932CA" w:rsidRDefault="00A02CEB" w:rsidP="00075E8C">
      <w:pPr>
        <w:spacing w:after="0" w:line="240" w:lineRule="auto"/>
      </w:pPr>
    </w:p>
    <w:p w:rsidR="00A02CEB" w:rsidRPr="00D932CA" w:rsidRDefault="00A02CEB" w:rsidP="00075E8C">
      <w:pPr>
        <w:spacing w:after="0" w:line="240" w:lineRule="auto"/>
      </w:pPr>
    </w:p>
    <w:p w:rsidR="008B272D" w:rsidRPr="00D932CA" w:rsidRDefault="008B272D">
      <w:pPr>
        <w:rPr>
          <w:rFonts w:eastAsiaTheme="majorEastAsia" w:cstheme="majorBidi"/>
          <w:b/>
          <w:bCs/>
          <w:sz w:val="28"/>
          <w:szCs w:val="28"/>
        </w:rPr>
      </w:pPr>
      <w:r w:rsidRPr="00D932CA">
        <w:br w:type="page"/>
      </w:r>
    </w:p>
    <w:p w:rsidR="00075E8C" w:rsidRPr="00D932CA" w:rsidRDefault="00075E8C" w:rsidP="005D6556">
      <w:pPr>
        <w:pStyle w:val="berschrift1"/>
      </w:pPr>
      <w:bookmarkStart w:id="6" w:name="_Toc371943009"/>
      <w:r w:rsidRPr="00D932CA">
        <w:lastRenderedPageBreak/>
        <w:t>II. Umgang mit der LLD Notariate Schweiz</w:t>
      </w:r>
      <w:bookmarkEnd w:id="6"/>
    </w:p>
    <w:p w:rsidR="00075E8C" w:rsidRPr="00D932CA" w:rsidRDefault="00075E8C" w:rsidP="00075E8C">
      <w:pPr>
        <w:spacing w:after="0" w:line="240" w:lineRule="auto"/>
      </w:pPr>
    </w:p>
    <w:p w:rsidR="0039333A" w:rsidRPr="00D932CA" w:rsidRDefault="00700ED7" w:rsidP="00075E8C">
      <w:pPr>
        <w:spacing w:after="0" w:line="240" w:lineRule="auto"/>
      </w:pPr>
      <w:r w:rsidRPr="00D932CA">
        <w:rPr>
          <w:noProof/>
          <w:lang w:eastAsia="de-CH"/>
        </w:rPr>
        <w:drawing>
          <wp:inline distT="0" distB="0" distL="0" distR="0" wp14:anchorId="7B8F8F34" wp14:editId="4D75CB34">
            <wp:extent cx="5758591" cy="306931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7068.tmp"/>
                    <pic:cNvPicPr/>
                  </pic:nvPicPr>
                  <pic:blipFill rotWithShape="1">
                    <a:blip r:embed="rId20">
                      <a:extLst>
                        <a:ext uri="{28A0092B-C50C-407E-A947-70E740481C1C}">
                          <a14:useLocalDpi xmlns:a14="http://schemas.microsoft.com/office/drawing/2010/main" val="0"/>
                        </a:ext>
                      </a:extLst>
                    </a:blip>
                    <a:srcRect t="16367" b="5073"/>
                    <a:stretch/>
                  </pic:blipFill>
                  <pic:spPr bwMode="auto">
                    <a:xfrm>
                      <a:off x="0" y="0"/>
                      <a:ext cx="5760720" cy="3070449"/>
                    </a:xfrm>
                    <a:prstGeom prst="rect">
                      <a:avLst/>
                    </a:prstGeom>
                    <a:ln>
                      <a:noFill/>
                    </a:ln>
                    <a:extLst>
                      <a:ext uri="{53640926-AAD7-44D8-BBD7-CCE9431645EC}">
                        <a14:shadowObscured xmlns:a14="http://schemas.microsoft.com/office/drawing/2010/main"/>
                      </a:ext>
                    </a:extLst>
                  </pic:spPr>
                </pic:pic>
              </a:graphicData>
            </a:graphic>
          </wp:inline>
        </w:drawing>
      </w:r>
    </w:p>
    <w:p w:rsidR="0039333A" w:rsidRPr="00D932CA" w:rsidRDefault="0039333A" w:rsidP="00075E8C">
      <w:pPr>
        <w:spacing w:after="0" w:line="240" w:lineRule="auto"/>
      </w:pPr>
    </w:p>
    <w:p w:rsidR="00C979A2" w:rsidRPr="00D932CA" w:rsidRDefault="00C979A2" w:rsidP="00075E8C">
      <w:pPr>
        <w:spacing w:after="0" w:line="240" w:lineRule="auto"/>
      </w:pPr>
      <w:r w:rsidRPr="00D932CA">
        <w:t xml:space="preserve">In der Lern- und Leistungsdokumentation der Branche Notariate Schweiz finden Sie </w:t>
      </w:r>
    </w:p>
    <w:p w:rsidR="00C979A2" w:rsidRPr="00D932CA" w:rsidRDefault="00C979A2" w:rsidP="007F1037">
      <w:pPr>
        <w:pStyle w:val="Listenabsatz"/>
        <w:numPr>
          <w:ilvl w:val="0"/>
          <w:numId w:val="2"/>
        </w:numPr>
        <w:spacing w:after="0" w:line="240" w:lineRule="auto"/>
      </w:pPr>
      <w:r w:rsidRPr="00D932CA">
        <w:t>alle für den Ablauf der</w:t>
      </w:r>
      <w:r w:rsidR="00753F8B" w:rsidRPr="00D932CA">
        <w:t xml:space="preserve"> Lehre notwendigen Erklärungen,</w:t>
      </w:r>
    </w:p>
    <w:p w:rsidR="000120E5" w:rsidRPr="00D932CA" w:rsidRDefault="000120E5" w:rsidP="007F1037">
      <w:pPr>
        <w:pStyle w:val="Listenabsatz"/>
        <w:numPr>
          <w:ilvl w:val="0"/>
          <w:numId w:val="2"/>
        </w:numPr>
        <w:spacing w:after="0" w:line="240" w:lineRule="auto"/>
      </w:pPr>
      <w:r w:rsidRPr="00D932CA">
        <w:t>Ausbildungsplanung / Ausbildungsprogramm,</w:t>
      </w:r>
    </w:p>
    <w:p w:rsidR="00075E8C" w:rsidRPr="00D932CA" w:rsidRDefault="00C979A2" w:rsidP="007F1037">
      <w:pPr>
        <w:pStyle w:val="Listenabsatz"/>
        <w:numPr>
          <w:ilvl w:val="0"/>
          <w:numId w:val="2"/>
        </w:numPr>
        <w:spacing w:after="0" w:line="240" w:lineRule="auto"/>
      </w:pPr>
      <w:r w:rsidRPr="00D932CA">
        <w:t>die Zusammenstellung der Leistungsziele (Fachkompetenzen / Handlung</w:t>
      </w:r>
      <w:r w:rsidRPr="00D932CA">
        <w:t>s</w:t>
      </w:r>
      <w:r w:rsidRPr="00D932CA">
        <w:t>kompetenzen)</w:t>
      </w:r>
    </w:p>
    <w:p w:rsidR="00C979A2" w:rsidRPr="00D932CA" w:rsidRDefault="00C979A2" w:rsidP="007F1037">
      <w:pPr>
        <w:pStyle w:val="Listenabsatz"/>
        <w:numPr>
          <w:ilvl w:val="0"/>
          <w:numId w:val="2"/>
        </w:numPr>
        <w:spacing w:after="0" w:line="240" w:lineRule="auto"/>
      </w:pPr>
      <w:r w:rsidRPr="00D932CA">
        <w:t>die Methoden-, Sozial- und Selbstkompetenzen,</w:t>
      </w:r>
    </w:p>
    <w:p w:rsidR="00C979A2" w:rsidRPr="00D932CA" w:rsidRDefault="00C979A2" w:rsidP="007F1037">
      <w:pPr>
        <w:pStyle w:val="Listenabsatz"/>
        <w:numPr>
          <w:ilvl w:val="0"/>
          <w:numId w:val="2"/>
        </w:numPr>
        <w:spacing w:after="0" w:line="240" w:lineRule="auto"/>
      </w:pPr>
      <w:r w:rsidRPr="00D932CA">
        <w:t>Wegleitungen und Mustervorlagen zu den Arbeits- und Lernsituationen,</w:t>
      </w:r>
    </w:p>
    <w:p w:rsidR="00C979A2" w:rsidRPr="00D932CA" w:rsidRDefault="00C979A2" w:rsidP="007F1037">
      <w:pPr>
        <w:pStyle w:val="Listenabsatz"/>
        <w:numPr>
          <w:ilvl w:val="0"/>
          <w:numId w:val="2"/>
        </w:numPr>
        <w:spacing w:after="0" w:line="240" w:lineRule="auto"/>
      </w:pPr>
      <w:r w:rsidRPr="00D932CA">
        <w:t>Wegleitungen und Mustervorlagen zu den Prozesseinheiten,</w:t>
      </w:r>
    </w:p>
    <w:p w:rsidR="00C979A2" w:rsidRPr="00D932CA" w:rsidRDefault="00C979A2" w:rsidP="007F1037">
      <w:pPr>
        <w:pStyle w:val="Listenabsatz"/>
        <w:numPr>
          <w:ilvl w:val="0"/>
          <w:numId w:val="2"/>
        </w:numPr>
        <w:spacing w:after="0" w:line="240" w:lineRule="auto"/>
      </w:pPr>
      <w:r w:rsidRPr="00D932CA">
        <w:t>Wegleitungen für das Prüfungselement Berufspraxis (LAP),</w:t>
      </w:r>
    </w:p>
    <w:p w:rsidR="00C979A2" w:rsidRPr="00D932CA" w:rsidRDefault="000120E5" w:rsidP="007F1037">
      <w:pPr>
        <w:pStyle w:val="Listenabsatz"/>
        <w:numPr>
          <w:ilvl w:val="0"/>
          <w:numId w:val="2"/>
        </w:numPr>
        <w:spacing w:after="0" w:line="240" w:lineRule="auto"/>
      </w:pPr>
      <w:r w:rsidRPr="00D932CA">
        <w:t>Erklärungen zu den ÜK's,</w:t>
      </w:r>
    </w:p>
    <w:p w:rsidR="000120E5" w:rsidRPr="00D932CA" w:rsidRDefault="000120E5" w:rsidP="007F1037">
      <w:pPr>
        <w:pStyle w:val="Listenabsatz"/>
        <w:numPr>
          <w:ilvl w:val="0"/>
          <w:numId w:val="2"/>
        </w:numPr>
        <w:spacing w:after="0" w:line="240" w:lineRule="auto"/>
      </w:pPr>
      <w:r w:rsidRPr="00D932CA">
        <w:t>ein Glossar der Begriffe,</w:t>
      </w:r>
    </w:p>
    <w:p w:rsidR="000120E5" w:rsidRPr="00D932CA" w:rsidRDefault="000120E5" w:rsidP="007F1037">
      <w:pPr>
        <w:pStyle w:val="Listenabsatz"/>
        <w:numPr>
          <w:ilvl w:val="0"/>
          <w:numId w:val="2"/>
        </w:numPr>
        <w:spacing w:after="0" w:line="240" w:lineRule="auto"/>
      </w:pPr>
      <w:r w:rsidRPr="00D932CA">
        <w:t>Checklisten,</w:t>
      </w:r>
    </w:p>
    <w:p w:rsidR="000120E5" w:rsidRPr="00D932CA" w:rsidRDefault="000120E5" w:rsidP="007F1037">
      <w:pPr>
        <w:pStyle w:val="Listenabsatz"/>
        <w:numPr>
          <w:ilvl w:val="0"/>
          <w:numId w:val="2"/>
        </w:numPr>
        <w:spacing w:after="0" w:line="240" w:lineRule="auto"/>
      </w:pPr>
      <w:r w:rsidRPr="00D932CA">
        <w:t>Merkblätter zu den ALS und PE's.</w:t>
      </w:r>
    </w:p>
    <w:p w:rsidR="000120E5" w:rsidRPr="00D932CA" w:rsidRDefault="000120E5" w:rsidP="00075E8C">
      <w:pPr>
        <w:spacing w:after="0" w:line="240" w:lineRule="auto"/>
      </w:pPr>
    </w:p>
    <w:p w:rsidR="007F1037" w:rsidRPr="00D932CA" w:rsidRDefault="007F1037" w:rsidP="00075E8C">
      <w:pPr>
        <w:spacing w:after="0" w:line="240" w:lineRule="auto"/>
      </w:pPr>
    </w:p>
    <w:p w:rsidR="00753F8B" w:rsidRPr="00D932CA" w:rsidRDefault="00753F8B" w:rsidP="006272C5">
      <w:pPr>
        <w:pStyle w:val="berschrift2"/>
      </w:pPr>
      <w:bookmarkStart w:id="7" w:name="_Toc371943010"/>
      <w:r w:rsidRPr="00D932CA">
        <w:t>1. Standard-Ausbildungsprogramm</w:t>
      </w:r>
      <w:bookmarkEnd w:id="7"/>
    </w:p>
    <w:p w:rsidR="00753F8B" w:rsidRDefault="00753F8B" w:rsidP="00075E8C">
      <w:pPr>
        <w:spacing w:after="0" w:line="240" w:lineRule="auto"/>
      </w:pPr>
      <w:r w:rsidRPr="00D932CA">
        <w:t xml:space="preserve">Das Standard-Ausbildungsprogramm finden Sie </w:t>
      </w:r>
      <w:r w:rsidR="00DB3A92">
        <w:t>in der LLD und auf der Homepage (unter den Interna).</w:t>
      </w:r>
    </w:p>
    <w:p w:rsidR="00DB3A92" w:rsidRPr="00D932CA" w:rsidRDefault="00DB3A92" w:rsidP="00075E8C">
      <w:pPr>
        <w:spacing w:after="0" w:line="240" w:lineRule="auto"/>
      </w:pPr>
    </w:p>
    <w:p w:rsidR="00A02CEB" w:rsidRPr="00D932CA" w:rsidRDefault="00E54027" w:rsidP="00075E8C">
      <w:pPr>
        <w:spacing w:after="0" w:line="240" w:lineRule="auto"/>
      </w:pPr>
      <w:r w:rsidRPr="00D932CA">
        <w:t xml:space="preserve">Das </w:t>
      </w:r>
      <w:r w:rsidR="00DB3A92">
        <w:t>Standard-</w:t>
      </w:r>
      <w:r w:rsidRPr="00D932CA">
        <w:t>Ausbildungsprogramm ist nur ein Vorschlag zur Ausbildungspl</w:t>
      </w:r>
      <w:r w:rsidRPr="00D932CA">
        <w:t>a</w:t>
      </w:r>
      <w:r w:rsidRPr="00D932CA">
        <w:t>nung. Jedes Büro wird eine eigene</w:t>
      </w:r>
      <w:r w:rsidR="00DB3A92">
        <w:t>, angepasste,</w:t>
      </w:r>
      <w:r w:rsidRPr="00D932CA">
        <w:t xml:space="preserve"> Ausbildungsplanung erstellen.</w:t>
      </w:r>
    </w:p>
    <w:p w:rsidR="00E54027" w:rsidRPr="00D932CA" w:rsidRDefault="00E54027" w:rsidP="00075E8C">
      <w:pPr>
        <w:spacing w:after="0" w:line="240" w:lineRule="auto"/>
      </w:pPr>
    </w:p>
    <w:p w:rsidR="00E54027" w:rsidRPr="00D932CA" w:rsidRDefault="00E54027" w:rsidP="00075E8C">
      <w:pPr>
        <w:spacing w:after="0" w:line="240" w:lineRule="auto"/>
      </w:pPr>
    </w:p>
    <w:p w:rsidR="00DB3A92" w:rsidRDefault="00DB3A92">
      <w:pPr>
        <w:rPr>
          <w:rFonts w:eastAsia="Times New Roman" w:cs="Times New Roman"/>
          <w:b/>
          <w:sz w:val="28"/>
          <w:szCs w:val="28"/>
          <w:lang w:eastAsia="de-DE"/>
        </w:rPr>
      </w:pPr>
      <w:r>
        <w:br w:type="page"/>
      </w:r>
    </w:p>
    <w:p w:rsidR="00E54027" w:rsidRPr="00D932CA" w:rsidRDefault="00E54027" w:rsidP="006272C5">
      <w:pPr>
        <w:pStyle w:val="berschrift2"/>
      </w:pPr>
      <w:bookmarkStart w:id="8" w:name="_Toc371943011"/>
      <w:r w:rsidRPr="00D932CA">
        <w:lastRenderedPageBreak/>
        <w:t>2. Leistungsziele Notariate Schweiz</w:t>
      </w:r>
      <w:bookmarkEnd w:id="8"/>
    </w:p>
    <w:p w:rsidR="00E54027" w:rsidRPr="00D932CA" w:rsidRDefault="00E54027" w:rsidP="00075E8C">
      <w:pPr>
        <w:spacing w:after="0" w:line="240" w:lineRule="auto"/>
      </w:pPr>
      <w:r w:rsidRPr="00D932CA">
        <w:t>Ab Lehrbeginn Sommer 2012 wurden die Leistungsziele gestrafft.</w:t>
      </w:r>
    </w:p>
    <w:p w:rsidR="00E54027" w:rsidRPr="00D932CA" w:rsidRDefault="00E54027" w:rsidP="00075E8C">
      <w:pPr>
        <w:spacing w:after="0" w:line="240" w:lineRule="auto"/>
      </w:pPr>
      <w:r w:rsidRPr="00D932CA">
        <w:t>Die bisherigen allgemeinen Leistungsziele 1.1 – 1.6 wurden sehr stark reduziert, während die bisherigen branchenspezifischen Leistungsziele 1.8 und 1.9 ziemlich unverändert übernommen wurden (allerdings mit anderen Nummern).</w:t>
      </w:r>
    </w:p>
    <w:p w:rsidR="00E54027" w:rsidRPr="00D932CA" w:rsidRDefault="00E54027" w:rsidP="00075E8C">
      <w:pPr>
        <w:spacing w:after="0" w:line="240" w:lineRule="auto"/>
      </w:pPr>
    </w:p>
    <w:p w:rsidR="00E54027" w:rsidRPr="00D932CA" w:rsidRDefault="00E54027" w:rsidP="00075E8C">
      <w:pPr>
        <w:spacing w:after="0" w:line="240" w:lineRule="auto"/>
      </w:pPr>
      <w:r w:rsidRPr="00D932CA">
        <w:t>Neu b</w:t>
      </w:r>
      <w:r w:rsidR="002B4785" w:rsidRPr="00D932CA">
        <w:t>estehen folgende Leistungsziele (für jedes Profil):</w:t>
      </w:r>
    </w:p>
    <w:p w:rsidR="00E54027" w:rsidRPr="00D932CA" w:rsidRDefault="00E54027" w:rsidP="00075E8C">
      <w:pPr>
        <w:spacing w:after="0" w:line="240" w:lineRule="auto"/>
      </w:pPr>
      <w:r w:rsidRPr="00D932CA">
        <w:t>1.1.2</w:t>
      </w:r>
      <w:r w:rsidRPr="00D932CA">
        <w:tab/>
        <w:t>Kunden beraten</w:t>
      </w:r>
    </w:p>
    <w:p w:rsidR="00E54027" w:rsidRPr="00D932CA" w:rsidRDefault="00E54027" w:rsidP="00075E8C">
      <w:pPr>
        <w:spacing w:after="0" w:line="240" w:lineRule="auto"/>
      </w:pPr>
      <w:r w:rsidRPr="00D932CA">
        <w:t>1.1.3</w:t>
      </w:r>
      <w:r w:rsidRPr="00D932CA">
        <w:tab/>
        <w:t>Aufträge abwickeln</w:t>
      </w:r>
    </w:p>
    <w:p w:rsidR="00E54027" w:rsidRPr="00D932CA" w:rsidRDefault="00E54027" w:rsidP="00075E8C">
      <w:pPr>
        <w:spacing w:after="0" w:line="240" w:lineRule="auto"/>
      </w:pPr>
      <w:r w:rsidRPr="00D932CA">
        <w:t>1.1.6</w:t>
      </w:r>
      <w:r w:rsidRPr="00D932CA">
        <w:tab/>
        <w:t>Finanzwirtschaftliche Prozesse ausführen</w:t>
      </w:r>
    </w:p>
    <w:p w:rsidR="00E54027" w:rsidRPr="00D932CA" w:rsidRDefault="00E54027" w:rsidP="00075E8C">
      <w:pPr>
        <w:spacing w:after="0" w:line="240" w:lineRule="auto"/>
      </w:pPr>
      <w:r w:rsidRPr="00D932CA">
        <w:t>1.1.7</w:t>
      </w:r>
      <w:r w:rsidRPr="00D932CA">
        <w:tab/>
        <w:t>Administrative und organisatorische Tätigkeiten ausüben</w:t>
      </w:r>
    </w:p>
    <w:p w:rsidR="00E54027" w:rsidRPr="00D932CA" w:rsidRDefault="00E54027" w:rsidP="00075E8C">
      <w:pPr>
        <w:spacing w:after="0" w:line="240" w:lineRule="auto"/>
      </w:pPr>
      <w:r w:rsidRPr="00D932CA">
        <w:t>1.1.8</w:t>
      </w:r>
      <w:r w:rsidRPr="00D932CA">
        <w:tab/>
        <w:t xml:space="preserve">Kenntnisse der </w:t>
      </w:r>
      <w:r w:rsidR="003D75AA" w:rsidRPr="00D932CA">
        <w:t>Branche "Notariate Schweiz"</w:t>
      </w:r>
    </w:p>
    <w:p w:rsidR="003D75AA" w:rsidRPr="00D932CA" w:rsidRDefault="003D75AA" w:rsidP="00075E8C">
      <w:pPr>
        <w:spacing w:after="0" w:line="240" w:lineRule="auto"/>
      </w:pPr>
      <w:r w:rsidRPr="00D932CA">
        <w:t>1.1.9</w:t>
      </w:r>
      <w:r w:rsidRPr="00D932CA">
        <w:tab/>
        <w:t>Kenntnisse der "freiberuflichen Notariate"</w:t>
      </w:r>
    </w:p>
    <w:p w:rsidR="00A02CEB" w:rsidRPr="00D932CA" w:rsidRDefault="00A02CEB" w:rsidP="00075E8C">
      <w:pPr>
        <w:spacing w:after="0" w:line="240" w:lineRule="auto"/>
      </w:pPr>
    </w:p>
    <w:p w:rsidR="003D75AA" w:rsidRPr="00D932CA" w:rsidRDefault="003D75AA" w:rsidP="00075E8C">
      <w:pPr>
        <w:spacing w:after="0" w:line="240" w:lineRule="auto"/>
      </w:pPr>
      <w:r w:rsidRPr="00D932CA">
        <w:t>Die Leistungsziele</w:t>
      </w:r>
      <w:r w:rsidR="002B4785" w:rsidRPr="00D932CA">
        <w:t xml:space="preserve"> / Teilfähigkeiten </w:t>
      </w:r>
      <w:r w:rsidRPr="00D932CA">
        <w:t xml:space="preserve"> werden wie folgt dargestellt:</w:t>
      </w:r>
    </w:p>
    <w:p w:rsidR="002B4785" w:rsidRPr="00D932CA" w:rsidRDefault="002B4785" w:rsidP="00F94766">
      <w:pPr>
        <w:tabs>
          <w:tab w:val="left" w:pos="851"/>
          <w:tab w:val="left" w:pos="2552"/>
          <w:tab w:val="left" w:pos="3261"/>
          <w:tab w:val="left" w:pos="5103"/>
          <w:tab w:val="left" w:pos="5812"/>
          <w:tab w:val="left" w:pos="7371"/>
        </w:tabs>
        <w:spacing w:after="0" w:line="240" w:lineRule="auto"/>
      </w:pPr>
    </w:p>
    <w:p w:rsidR="003D75AA" w:rsidRPr="00D932CA" w:rsidRDefault="003D75AA" w:rsidP="00F94766">
      <w:pPr>
        <w:tabs>
          <w:tab w:val="left" w:pos="851"/>
          <w:tab w:val="left" w:pos="2552"/>
          <w:tab w:val="left" w:pos="3261"/>
          <w:tab w:val="left" w:pos="5103"/>
          <w:tab w:val="left" w:pos="5812"/>
          <w:tab w:val="left" w:pos="7371"/>
        </w:tabs>
        <w:spacing w:after="0" w:line="240" w:lineRule="auto"/>
      </w:pPr>
      <w:r w:rsidRPr="00D932CA">
        <w:t>LZ-Nr.</w:t>
      </w:r>
      <w:r w:rsidRPr="00D932CA">
        <w:tab/>
        <w:t>Leistungsziel</w:t>
      </w:r>
      <w:r w:rsidRPr="00D932CA">
        <w:tab/>
      </w:r>
      <w:proofErr w:type="spellStart"/>
      <w:r w:rsidRPr="00D932CA">
        <w:t>Tax</w:t>
      </w:r>
      <w:proofErr w:type="spellEnd"/>
      <w:r w:rsidRPr="00D932CA">
        <w:t>.</w:t>
      </w:r>
      <w:r w:rsidRPr="00D932CA">
        <w:tab/>
        <w:t>Teilkriterien</w:t>
      </w:r>
      <w:r w:rsidRPr="00D932CA">
        <w:tab/>
      </w:r>
      <w:proofErr w:type="spellStart"/>
      <w:r w:rsidRPr="00D932CA">
        <w:t>Tax</w:t>
      </w:r>
      <w:proofErr w:type="spellEnd"/>
      <w:r w:rsidRPr="00D932CA">
        <w:t>.</w:t>
      </w:r>
      <w:r w:rsidRPr="00D932CA">
        <w:tab/>
        <w:t>Methoden-</w:t>
      </w:r>
      <w:r w:rsidRPr="00D932CA">
        <w:tab/>
        <w:t>Sozial-/Selbst-</w:t>
      </w:r>
    </w:p>
    <w:p w:rsidR="003D75AA" w:rsidRPr="00D932CA" w:rsidRDefault="003D75AA" w:rsidP="00F94766">
      <w:pPr>
        <w:tabs>
          <w:tab w:val="left" w:pos="851"/>
          <w:tab w:val="left" w:pos="2552"/>
          <w:tab w:val="left" w:pos="3261"/>
          <w:tab w:val="left" w:pos="5103"/>
          <w:tab w:val="left" w:pos="5812"/>
          <w:tab w:val="left" w:pos="7371"/>
        </w:tabs>
        <w:spacing w:after="0" w:line="240" w:lineRule="auto"/>
      </w:pPr>
      <w:r w:rsidRPr="00D932CA">
        <w:tab/>
        <w:t>Betrieb</w:t>
      </w:r>
      <w:r w:rsidRPr="00D932CA">
        <w:tab/>
      </w:r>
      <w:r w:rsidRPr="00D932CA">
        <w:tab/>
        <w:t>bzw. Teil-</w:t>
      </w:r>
      <w:r w:rsidRPr="00D932CA">
        <w:tab/>
      </w:r>
      <w:r w:rsidRPr="00D932CA">
        <w:tab/>
      </w:r>
      <w:proofErr w:type="spellStart"/>
      <w:r w:rsidRPr="00D932CA">
        <w:t>kompetenz</w:t>
      </w:r>
      <w:proofErr w:type="spellEnd"/>
      <w:r w:rsidRPr="00D932CA">
        <w:tab/>
      </w:r>
      <w:proofErr w:type="spellStart"/>
      <w:r w:rsidRPr="00D932CA">
        <w:t>kompetenz</w:t>
      </w:r>
      <w:proofErr w:type="spellEnd"/>
    </w:p>
    <w:p w:rsidR="003D75AA" w:rsidRPr="00D932CA" w:rsidRDefault="003D75AA" w:rsidP="00F94766">
      <w:pPr>
        <w:tabs>
          <w:tab w:val="left" w:pos="851"/>
          <w:tab w:val="left" w:pos="2552"/>
          <w:tab w:val="left" w:pos="3261"/>
          <w:tab w:val="left" w:pos="5103"/>
          <w:tab w:val="left" w:pos="5812"/>
          <w:tab w:val="left" w:pos="7371"/>
        </w:tabs>
        <w:spacing w:after="0" w:line="240" w:lineRule="auto"/>
      </w:pPr>
      <w:r w:rsidRPr="00D932CA">
        <w:tab/>
      </w:r>
      <w:r w:rsidRPr="00D932CA">
        <w:tab/>
      </w:r>
      <w:r w:rsidRPr="00D932CA">
        <w:tab/>
      </w:r>
      <w:proofErr w:type="spellStart"/>
      <w:r w:rsidRPr="00D932CA">
        <w:t>fähigkeiten</w:t>
      </w:r>
      <w:proofErr w:type="spellEnd"/>
    </w:p>
    <w:p w:rsidR="003D75AA" w:rsidRPr="00D932CA" w:rsidRDefault="003D75AA" w:rsidP="00F94766">
      <w:pPr>
        <w:tabs>
          <w:tab w:val="left" w:pos="851"/>
          <w:tab w:val="left" w:pos="2552"/>
          <w:tab w:val="left" w:pos="3261"/>
          <w:tab w:val="left" w:pos="5103"/>
          <w:tab w:val="left" w:pos="5812"/>
          <w:tab w:val="left" w:pos="7371"/>
        </w:tabs>
        <w:spacing w:after="0" w:line="240" w:lineRule="auto"/>
      </w:pPr>
      <w:r w:rsidRPr="00D932CA">
        <w:tab/>
      </w:r>
      <w:r w:rsidRPr="00D932CA">
        <w:tab/>
      </w:r>
      <w:r w:rsidRPr="00D932CA">
        <w:tab/>
        <w:t>für ALS /</w:t>
      </w:r>
    </w:p>
    <w:p w:rsidR="003D75AA" w:rsidRPr="00D932CA" w:rsidRDefault="003D75AA" w:rsidP="00F94766">
      <w:pPr>
        <w:tabs>
          <w:tab w:val="left" w:pos="851"/>
          <w:tab w:val="left" w:pos="2552"/>
          <w:tab w:val="left" w:pos="3261"/>
          <w:tab w:val="left" w:pos="5103"/>
          <w:tab w:val="left" w:pos="5812"/>
          <w:tab w:val="left" w:pos="7371"/>
        </w:tabs>
        <w:spacing w:after="0" w:line="240" w:lineRule="auto"/>
      </w:pPr>
      <w:r w:rsidRPr="00D932CA">
        <w:tab/>
      </w:r>
      <w:r w:rsidRPr="00D932CA">
        <w:tab/>
      </w:r>
      <w:r w:rsidRPr="00D932CA">
        <w:tab/>
        <w:t>Tipps &amp; Tricks</w:t>
      </w:r>
    </w:p>
    <w:p w:rsidR="002B4785" w:rsidRPr="00D932CA" w:rsidRDefault="002B4785" w:rsidP="00F94766">
      <w:pPr>
        <w:tabs>
          <w:tab w:val="left" w:pos="851"/>
          <w:tab w:val="left" w:pos="2552"/>
          <w:tab w:val="left" w:pos="3261"/>
          <w:tab w:val="left" w:pos="5103"/>
          <w:tab w:val="left" w:pos="5812"/>
          <w:tab w:val="left" w:pos="7371"/>
        </w:tabs>
        <w:spacing w:after="0" w:line="240" w:lineRule="auto"/>
      </w:pPr>
    </w:p>
    <w:p w:rsidR="002B4785" w:rsidRPr="00D932CA" w:rsidRDefault="002B4785" w:rsidP="00832B94">
      <w:pPr>
        <w:tabs>
          <w:tab w:val="left" w:pos="851"/>
          <w:tab w:val="left" w:pos="2552"/>
          <w:tab w:val="left" w:pos="3261"/>
          <w:tab w:val="left" w:pos="5103"/>
          <w:tab w:val="left" w:pos="6379"/>
          <w:tab w:val="left" w:pos="7088"/>
          <w:tab w:val="left" w:pos="8080"/>
        </w:tabs>
        <w:spacing w:after="0" w:line="240" w:lineRule="auto"/>
      </w:pPr>
      <w:r w:rsidRPr="00D932CA">
        <w:t>TF-Nr.</w:t>
      </w:r>
      <w:r w:rsidRPr="00D932CA">
        <w:tab/>
      </w:r>
      <w:r w:rsidR="00832B94" w:rsidRPr="00D932CA">
        <w:t>LZ Betrieb</w:t>
      </w:r>
      <w:r w:rsidR="00832B94" w:rsidRPr="00D932CA">
        <w:tab/>
      </w:r>
      <w:proofErr w:type="spellStart"/>
      <w:r w:rsidR="00832B94" w:rsidRPr="00D932CA">
        <w:t>Tax</w:t>
      </w:r>
      <w:proofErr w:type="spellEnd"/>
      <w:r w:rsidR="00832B94" w:rsidRPr="00D932CA">
        <w:t>.</w:t>
      </w:r>
      <w:r w:rsidR="00832B94" w:rsidRPr="00D932CA">
        <w:tab/>
        <w:t>Teilkriterien</w:t>
      </w:r>
      <w:r w:rsidR="00832B94" w:rsidRPr="00D932CA">
        <w:tab/>
        <w:t>Reflexion</w:t>
      </w:r>
      <w:r w:rsidR="00832B94" w:rsidRPr="00D932CA">
        <w:tab/>
        <w:t>Dat.</w:t>
      </w:r>
      <w:r w:rsidR="00832B94" w:rsidRPr="00D932CA">
        <w:tab/>
        <w:t>Selbst-</w:t>
      </w:r>
      <w:r w:rsidR="00832B94" w:rsidRPr="00D932CA">
        <w:tab/>
      </w:r>
      <w:proofErr w:type="spellStart"/>
      <w:r w:rsidR="00832B94" w:rsidRPr="00D932CA">
        <w:t>Beurt</w:t>
      </w:r>
      <w:proofErr w:type="spellEnd"/>
      <w:r w:rsidR="00832B94" w:rsidRPr="00D932CA">
        <w:t>.</w:t>
      </w:r>
    </w:p>
    <w:p w:rsidR="00832B94" w:rsidRPr="00D932CA" w:rsidRDefault="00832B94" w:rsidP="00832B94">
      <w:pPr>
        <w:tabs>
          <w:tab w:val="left" w:pos="851"/>
          <w:tab w:val="left" w:pos="2552"/>
          <w:tab w:val="left" w:pos="3261"/>
          <w:tab w:val="left" w:pos="5103"/>
          <w:tab w:val="left" w:pos="6379"/>
          <w:tab w:val="left" w:pos="7088"/>
          <w:tab w:val="left" w:pos="8080"/>
        </w:tabs>
        <w:spacing w:after="0" w:line="240" w:lineRule="auto"/>
      </w:pPr>
      <w:r w:rsidRPr="00D932CA">
        <w:tab/>
        <w:t>Teilfähigkeit</w:t>
      </w:r>
      <w:r w:rsidRPr="00D932CA">
        <w:tab/>
      </w:r>
      <w:r w:rsidRPr="00D932CA">
        <w:tab/>
        <w:t>für ALS /</w:t>
      </w:r>
      <w:r w:rsidRPr="00D932CA">
        <w:tab/>
      </w:r>
      <w:r w:rsidRPr="00D932CA">
        <w:tab/>
      </w:r>
      <w:r w:rsidRPr="00D932CA">
        <w:tab/>
      </w:r>
      <w:proofErr w:type="spellStart"/>
      <w:r w:rsidRPr="00D932CA">
        <w:t>beurt</w:t>
      </w:r>
      <w:proofErr w:type="spellEnd"/>
      <w:r w:rsidRPr="00D932CA">
        <w:t>.</w:t>
      </w:r>
      <w:r w:rsidRPr="00D932CA">
        <w:tab/>
      </w:r>
      <w:proofErr w:type="spellStart"/>
      <w:r w:rsidRPr="00D932CA">
        <w:t>Berufsbi</w:t>
      </w:r>
      <w:proofErr w:type="spellEnd"/>
      <w:r w:rsidRPr="00D932CA">
        <w:t>.</w:t>
      </w:r>
    </w:p>
    <w:p w:rsidR="00832B94" w:rsidRPr="00D932CA" w:rsidRDefault="00832B94" w:rsidP="00832B94">
      <w:pPr>
        <w:tabs>
          <w:tab w:val="left" w:pos="851"/>
          <w:tab w:val="left" w:pos="2552"/>
          <w:tab w:val="left" w:pos="3261"/>
          <w:tab w:val="left" w:pos="5103"/>
          <w:tab w:val="left" w:pos="6379"/>
          <w:tab w:val="left" w:pos="7088"/>
          <w:tab w:val="left" w:pos="8080"/>
        </w:tabs>
        <w:spacing w:after="0" w:line="240" w:lineRule="auto"/>
      </w:pPr>
      <w:r w:rsidRPr="00D932CA">
        <w:tab/>
      </w:r>
      <w:r w:rsidRPr="00D932CA">
        <w:tab/>
      </w:r>
      <w:r w:rsidRPr="00D932CA">
        <w:tab/>
        <w:t>Tipps &amp; Tricks</w:t>
      </w:r>
    </w:p>
    <w:p w:rsidR="003D75AA" w:rsidRPr="00D932CA" w:rsidRDefault="003D75AA" w:rsidP="00F94766">
      <w:pPr>
        <w:tabs>
          <w:tab w:val="left" w:pos="851"/>
          <w:tab w:val="left" w:pos="2552"/>
          <w:tab w:val="left" w:pos="3261"/>
          <w:tab w:val="left" w:pos="5103"/>
          <w:tab w:val="left" w:pos="5812"/>
          <w:tab w:val="left" w:pos="7371"/>
        </w:tabs>
        <w:spacing w:after="0" w:line="240" w:lineRule="auto"/>
      </w:pPr>
    </w:p>
    <w:p w:rsidR="003D75AA" w:rsidRPr="00D932CA" w:rsidRDefault="002B4785" w:rsidP="003D75AA">
      <w:pPr>
        <w:tabs>
          <w:tab w:val="left" w:pos="851"/>
          <w:tab w:val="left" w:pos="2694"/>
          <w:tab w:val="left" w:pos="3402"/>
          <w:tab w:val="left" w:pos="5245"/>
          <w:tab w:val="left" w:pos="5954"/>
          <w:tab w:val="left" w:pos="7371"/>
        </w:tabs>
        <w:spacing w:after="0" w:line="240" w:lineRule="auto"/>
      </w:pPr>
      <w:r w:rsidRPr="00D932CA">
        <w:t>Bitte beachten Sie, dass für die ALS nur diejenigen Leistungsziele genommen werden können, welche auch ALS-Teilkriterien haben (z.B. LZ 1.1.8.2.2 "Beurkundungsb</w:t>
      </w:r>
      <w:r w:rsidRPr="00D932CA">
        <w:t>e</w:t>
      </w:r>
      <w:r w:rsidRPr="00D932CA">
        <w:t>dürftige Rechtsgeschäfte" hat keine Teilkriterien, und kann deshalb nicht für eine ALS verwendet werden.</w:t>
      </w:r>
    </w:p>
    <w:p w:rsidR="002B4785" w:rsidRPr="00D932CA" w:rsidRDefault="002B4785" w:rsidP="003D75AA">
      <w:pPr>
        <w:tabs>
          <w:tab w:val="left" w:pos="851"/>
          <w:tab w:val="left" w:pos="2694"/>
          <w:tab w:val="left" w:pos="3402"/>
          <w:tab w:val="left" w:pos="5245"/>
          <w:tab w:val="left" w:pos="5954"/>
          <w:tab w:val="left" w:pos="7371"/>
        </w:tabs>
        <w:spacing w:after="0" w:line="240" w:lineRule="auto"/>
      </w:pPr>
    </w:p>
    <w:p w:rsidR="002B4785" w:rsidRPr="00D932CA" w:rsidRDefault="002B4785" w:rsidP="003D75AA">
      <w:pPr>
        <w:tabs>
          <w:tab w:val="left" w:pos="851"/>
          <w:tab w:val="left" w:pos="2694"/>
          <w:tab w:val="left" w:pos="3402"/>
          <w:tab w:val="left" w:pos="5245"/>
          <w:tab w:val="left" w:pos="5954"/>
          <w:tab w:val="left" w:pos="7371"/>
        </w:tabs>
        <w:spacing w:after="0" w:line="240" w:lineRule="auto"/>
      </w:pPr>
      <w:r w:rsidRPr="00D932CA">
        <w:t xml:space="preserve">Wie gehabt, sollen die Lernenden die LLD </w:t>
      </w:r>
      <w:r w:rsidR="00832B94" w:rsidRPr="00D932CA">
        <w:t>ge</w:t>
      </w:r>
      <w:r w:rsidRPr="00D932CA">
        <w:t>brauchen. Bis zur Lehrabschlusspr</w:t>
      </w:r>
      <w:r w:rsidRPr="00D932CA">
        <w:t>ü</w:t>
      </w:r>
      <w:r w:rsidRPr="00D932CA">
        <w:t>fung müssen alle Leistungsziele erarbeitet sein. Aus diesem Grund wurden die LZ ergänzt mit dem gelben Teil (Reflexion, Selbstbeurteilung, Beurteilung Berufsbil</w:t>
      </w:r>
      <w:r w:rsidRPr="00D932CA">
        <w:t>d</w:t>
      </w:r>
      <w:r w:rsidRPr="00D932CA">
        <w:t>ner).</w:t>
      </w:r>
    </w:p>
    <w:p w:rsidR="002B4785" w:rsidRPr="00D932CA" w:rsidRDefault="002B4785" w:rsidP="00832B94">
      <w:pPr>
        <w:spacing w:after="0" w:line="240" w:lineRule="auto"/>
      </w:pPr>
    </w:p>
    <w:p w:rsidR="00832B94" w:rsidRPr="00D932CA" w:rsidRDefault="00832B94" w:rsidP="00832B94">
      <w:pPr>
        <w:spacing w:after="0" w:line="240" w:lineRule="auto"/>
      </w:pPr>
    </w:p>
    <w:p w:rsidR="00832B94" w:rsidRPr="00D932CA" w:rsidRDefault="00832B94" w:rsidP="00832B94">
      <w:pPr>
        <w:spacing w:after="0" w:line="240" w:lineRule="auto"/>
      </w:pPr>
    </w:p>
    <w:p w:rsidR="00DB3A92" w:rsidRDefault="00DB3A92">
      <w:pPr>
        <w:rPr>
          <w:rFonts w:eastAsia="Times New Roman" w:cs="Times New Roman"/>
          <w:b/>
          <w:sz w:val="28"/>
          <w:szCs w:val="28"/>
          <w:lang w:eastAsia="de-DE"/>
        </w:rPr>
      </w:pPr>
      <w:r>
        <w:br w:type="page"/>
      </w:r>
    </w:p>
    <w:p w:rsidR="00832B94" w:rsidRPr="00D932CA" w:rsidRDefault="00832B94" w:rsidP="00832B94">
      <w:pPr>
        <w:pStyle w:val="berschrift2"/>
      </w:pPr>
      <w:bookmarkStart w:id="9" w:name="_Toc371943012"/>
      <w:r w:rsidRPr="00D932CA">
        <w:lastRenderedPageBreak/>
        <w:t>3.</w:t>
      </w:r>
      <w:r w:rsidRPr="00D932CA">
        <w:tab/>
        <w:t>Betriebliches Qualifikationsverfahren</w:t>
      </w:r>
      <w:bookmarkEnd w:id="9"/>
    </w:p>
    <w:p w:rsidR="00832B94" w:rsidRPr="00D932CA" w:rsidRDefault="00832B94" w:rsidP="003D75AA">
      <w:pPr>
        <w:tabs>
          <w:tab w:val="left" w:pos="851"/>
          <w:tab w:val="left" w:pos="2694"/>
          <w:tab w:val="left" w:pos="3402"/>
          <w:tab w:val="left" w:pos="5245"/>
          <w:tab w:val="left" w:pos="5954"/>
          <w:tab w:val="left" w:pos="7371"/>
        </w:tabs>
        <w:spacing w:after="0" w:line="240" w:lineRule="auto"/>
      </w:pPr>
    </w:p>
    <w:p w:rsidR="00832B94" w:rsidRPr="00D932CA" w:rsidRDefault="00832B94" w:rsidP="00832B94">
      <w:pPr>
        <w:pStyle w:val="berschrift3"/>
      </w:pPr>
      <w:bookmarkStart w:id="10" w:name="_Toc371943013"/>
      <w:r w:rsidRPr="00D932CA">
        <w:t>A.</w:t>
      </w:r>
      <w:r w:rsidRPr="00D932CA">
        <w:tab/>
        <w:t>Arbeits- und Lernsituation (ALS)</w:t>
      </w:r>
      <w:bookmarkEnd w:id="10"/>
    </w:p>
    <w:p w:rsidR="00832B94" w:rsidRPr="00D932CA" w:rsidRDefault="00832B94" w:rsidP="00832B94">
      <w:pPr>
        <w:tabs>
          <w:tab w:val="left" w:pos="426"/>
        </w:tabs>
        <w:spacing w:after="0" w:line="240" w:lineRule="auto"/>
      </w:pPr>
      <w:r w:rsidRPr="00D932CA">
        <w:tab/>
        <w:t xml:space="preserve">Die Erklärungen zur ALS finden Sie nachstehend im Kapitel III. </w:t>
      </w:r>
    </w:p>
    <w:p w:rsidR="00832B94" w:rsidRPr="00D932CA" w:rsidRDefault="00832B94" w:rsidP="00832B94">
      <w:pPr>
        <w:tabs>
          <w:tab w:val="left" w:pos="426"/>
        </w:tabs>
        <w:spacing w:after="0" w:line="240" w:lineRule="auto"/>
      </w:pPr>
    </w:p>
    <w:p w:rsidR="00832B94" w:rsidRPr="00D932CA" w:rsidRDefault="00832B94" w:rsidP="00832B94">
      <w:pPr>
        <w:tabs>
          <w:tab w:val="left" w:pos="426"/>
        </w:tabs>
        <w:spacing w:after="0" w:line="240" w:lineRule="auto"/>
      </w:pPr>
    </w:p>
    <w:p w:rsidR="00832B94" w:rsidRPr="00D932CA" w:rsidRDefault="00832B94" w:rsidP="00832B94">
      <w:pPr>
        <w:pStyle w:val="berschrift3"/>
      </w:pPr>
      <w:bookmarkStart w:id="11" w:name="_Toc371943014"/>
      <w:r w:rsidRPr="00D932CA">
        <w:t>B.</w:t>
      </w:r>
      <w:r w:rsidRPr="00D932CA">
        <w:tab/>
        <w:t>Prozesseinheit (PE)</w:t>
      </w:r>
      <w:bookmarkEnd w:id="11"/>
    </w:p>
    <w:p w:rsidR="00832B94" w:rsidRPr="00D932CA" w:rsidRDefault="00832B94" w:rsidP="00832B94">
      <w:pPr>
        <w:tabs>
          <w:tab w:val="left" w:pos="426"/>
        </w:tabs>
        <w:spacing w:after="0" w:line="240" w:lineRule="auto"/>
      </w:pPr>
      <w:r w:rsidRPr="00D932CA">
        <w:tab/>
        <w:t>Die Erklärungen zur PE finden Sie nachstehend im Kapitel IV.</w:t>
      </w:r>
    </w:p>
    <w:p w:rsidR="00832B94" w:rsidRPr="00D932CA" w:rsidRDefault="00832B94" w:rsidP="00832B94">
      <w:pPr>
        <w:tabs>
          <w:tab w:val="left" w:pos="426"/>
        </w:tabs>
        <w:spacing w:after="0" w:line="240" w:lineRule="auto"/>
      </w:pPr>
    </w:p>
    <w:p w:rsidR="00832B94" w:rsidRPr="00D932CA" w:rsidRDefault="00832B94" w:rsidP="00832B94">
      <w:pPr>
        <w:tabs>
          <w:tab w:val="left" w:pos="426"/>
        </w:tabs>
        <w:spacing w:after="0" w:line="240" w:lineRule="auto"/>
      </w:pPr>
    </w:p>
    <w:p w:rsidR="00832B94" w:rsidRPr="00D932CA" w:rsidRDefault="00832B94" w:rsidP="00832B94">
      <w:pPr>
        <w:pStyle w:val="berschrift3"/>
      </w:pPr>
      <w:bookmarkStart w:id="12" w:name="_Toc371943015"/>
      <w:r w:rsidRPr="00D932CA">
        <w:t>C.</w:t>
      </w:r>
      <w:r w:rsidRPr="00D932CA">
        <w:tab/>
        <w:t>Prüfung (schriftlich und mündlich)</w:t>
      </w:r>
      <w:bookmarkEnd w:id="12"/>
    </w:p>
    <w:p w:rsidR="00832B94" w:rsidRPr="00D932CA" w:rsidRDefault="00832B94" w:rsidP="00535508">
      <w:pPr>
        <w:tabs>
          <w:tab w:val="left" w:pos="426"/>
        </w:tabs>
        <w:spacing w:after="0" w:line="240" w:lineRule="auto"/>
        <w:ind w:left="426" w:hanging="426"/>
      </w:pPr>
      <w:r w:rsidRPr="00D932CA">
        <w:tab/>
        <w:t>Die betriebliche Prüfung "Berufspraxis" besteht aus einem schriftlichen und e</w:t>
      </w:r>
      <w:r w:rsidRPr="00D932CA">
        <w:t>i</w:t>
      </w:r>
      <w:r w:rsidRPr="00D932CA">
        <w:t>nem mündlichen Teil.</w:t>
      </w:r>
    </w:p>
    <w:p w:rsidR="00832B94" w:rsidRPr="00D932CA" w:rsidRDefault="00832B94" w:rsidP="00832B94">
      <w:pPr>
        <w:tabs>
          <w:tab w:val="left" w:pos="426"/>
        </w:tabs>
        <w:spacing w:after="0" w:line="240" w:lineRule="auto"/>
      </w:pPr>
    </w:p>
    <w:p w:rsidR="00832B94" w:rsidRPr="00D932CA" w:rsidRDefault="00832B94" w:rsidP="00535508">
      <w:pPr>
        <w:tabs>
          <w:tab w:val="left" w:pos="426"/>
        </w:tabs>
        <w:spacing w:after="0" w:line="240" w:lineRule="auto"/>
        <w:ind w:left="426" w:hanging="426"/>
      </w:pPr>
      <w:r w:rsidRPr="00D932CA">
        <w:tab/>
        <w:t>Im schriftlichen Prüfungsteil können die Leistungsziele 1.1</w:t>
      </w:r>
      <w:r w:rsidR="00535508" w:rsidRPr="00D932CA">
        <w:t>.2</w:t>
      </w:r>
      <w:r w:rsidRPr="00D932CA">
        <w:t xml:space="preserve"> bis 1.</w:t>
      </w:r>
      <w:r w:rsidR="00535508" w:rsidRPr="00D932CA">
        <w:t>1.</w:t>
      </w:r>
      <w:r w:rsidRPr="00D932CA">
        <w:t xml:space="preserve">8 geprüft werden (gilt für alle Profile). </w:t>
      </w:r>
    </w:p>
    <w:p w:rsidR="00832B94" w:rsidRPr="00D932CA" w:rsidRDefault="00832B94" w:rsidP="00832B94">
      <w:pPr>
        <w:tabs>
          <w:tab w:val="left" w:pos="426"/>
        </w:tabs>
        <w:spacing w:after="0" w:line="240" w:lineRule="auto"/>
      </w:pPr>
    </w:p>
    <w:p w:rsidR="00832B94" w:rsidRPr="00D932CA" w:rsidRDefault="00832B94" w:rsidP="00535508">
      <w:pPr>
        <w:tabs>
          <w:tab w:val="left" w:pos="426"/>
        </w:tabs>
        <w:spacing w:after="0" w:line="240" w:lineRule="auto"/>
        <w:ind w:left="426" w:hanging="426"/>
      </w:pPr>
      <w:r w:rsidRPr="00D932CA">
        <w:tab/>
        <w:t>Im mündlichen Prüfungsteil können die Leistungsziele 1.1</w:t>
      </w:r>
      <w:r w:rsidR="00535508" w:rsidRPr="00D932CA">
        <w:t>.2</w:t>
      </w:r>
      <w:r w:rsidRPr="00D932CA">
        <w:t xml:space="preserve"> bis 1.</w:t>
      </w:r>
      <w:r w:rsidR="00535508" w:rsidRPr="00D932CA">
        <w:t>1.</w:t>
      </w:r>
      <w:r w:rsidRPr="00D932CA">
        <w:t>9 geprüft werden (gilt für alle Profile).</w:t>
      </w:r>
    </w:p>
    <w:p w:rsidR="00832B94" w:rsidRPr="00D932CA" w:rsidRDefault="00832B94" w:rsidP="00832B94">
      <w:pPr>
        <w:tabs>
          <w:tab w:val="left" w:pos="426"/>
        </w:tabs>
        <w:spacing w:after="0" w:line="240" w:lineRule="auto"/>
      </w:pPr>
    </w:p>
    <w:p w:rsidR="00535508" w:rsidRPr="00D932CA" w:rsidRDefault="00535508" w:rsidP="00535508">
      <w:pPr>
        <w:tabs>
          <w:tab w:val="left" w:pos="426"/>
        </w:tabs>
        <w:spacing w:after="0" w:line="240" w:lineRule="auto"/>
        <w:ind w:left="426" w:hanging="426"/>
      </w:pPr>
      <w:r w:rsidRPr="00D932CA">
        <w:tab/>
        <w:t>Wegen der Straffung der "allgemeinen" Leistungsziele wird die schriftliche Pr</w:t>
      </w:r>
      <w:r w:rsidRPr="00D932CA">
        <w:t>ü</w:t>
      </w:r>
      <w:r w:rsidRPr="00D932CA">
        <w:t>fung voraussichtlich zu 80% aus den Leistungszielen 1.1.8 und zu 20% aus den Leistungszielen 1.1.2 bis 1.1.7 bestehen.</w:t>
      </w:r>
    </w:p>
    <w:p w:rsidR="002B4785" w:rsidRPr="00D932CA" w:rsidRDefault="002B4785" w:rsidP="00832B94">
      <w:pPr>
        <w:tabs>
          <w:tab w:val="left" w:pos="426"/>
        </w:tabs>
        <w:spacing w:after="0" w:line="240" w:lineRule="auto"/>
      </w:pPr>
    </w:p>
    <w:p w:rsidR="00535508" w:rsidRPr="00D932CA" w:rsidRDefault="00535508" w:rsidP="00832B94">
      <w:pPr>
        <w:tabs>
          <w:tab w:val="left" w:pos="426"/>
        </w:tabs>
        <w:spacing w:after="0" w:line="240" w:lineRule="auto"/>
      </w:pPr>
      <w:r w:rsidRPr="00D932CA">
        <w:tab/>
        <w:t xml:space="preserve">Die mündliche Prüfung erfolgt anhand eines Beratungsgespräches (wie bisher). </w:t>
      </w:r>
    </w:p>
    <w:p w:rsidR="00535508" w:rsidRPr="00D932CA" w:rsidRDefault="00535508" w:rsidP="00832B94">
      <w:pPr>
        <w:tabs>
          <w:tab w:val="left" w:pos="426"/>
        </w:tabs>
        <w:spacing w:after="0" w:line="240" w:lineRule="auto"/>
      </w:pPr>
    </w:p>
    <w:p w:rsidR="00535508" w:rsidRPr="00D932CA" w:rsidRDefault="00535508" w:rsidP="00535508">
      <w:pPr>
        <w:tabs>
          <w:tab w:val="left" w:pos="426"/>
        </w:tabs>
        <w:spacing w:after="0" w:line="240" w:lineRule="auto"/>
        <w:ind w:left="426" w:hanging="426"/>
      </w:pPr>
      <w:r w:rsidRPr="00D932CA">
        <w:tab/>
        <w:t>Die betriebliche Prüfung ist bestanden, wenn der Schnitt der 4 Noten (ALS, PE, LAP schriftlich, LAP mündlich) mindestens der Note 4,0 entspricht und keine der 4 Teilnoten unter 3.0 liegt.</w:t>
      </w:r>
    </w:p>
    <w:p w:rsidR="00535508" w:rsidRDefault="00535508" w:rsidP="00832B94">
      <w:pPr>
        <w:tabs>
          <w:tab w:val="left" w:pos="426"/>
        </w:tabs>
        <w:spacing w:after="0" w:line="240" w:lineRule="auto"/>
      </w:pPr>
    </w:p>
    <w:p w:rsidR="00DB3A92" w:rsidRDefault="00DB3A92" w:rsidP="00832B94">
      <w:pPr>
        <w:tabs>
          <w:tab w:val="left" w:pos="426"/>
        </w:tabs>
        <w:spacing w:after="0" w:line="240" w:lineRule="auto"/>
      </w:pPr>
    </w:p>
    <w:p w:rsidR="00DB3A92" w:rsidRDefault="00DB3A92">
      <w:r>
        <w:br w:type="page"/>
      </w:r>
    </w:p>
    <w:p w:rsidR="00DB3A92" w:rsidRDefault="00DB3A92" w:rsidP="00832B94">
      <w:pPr>
        <w:tabs>
          <w:tab w:val="left" w:pos="426"/>
        </w:tabs>
        <w:spacing w:after="0" w:line="240" w:lineRule="auto"/>
      </w:pPr>
      <w:r>
        <w:lastRenderedPageBreak/>
        <w:t>Homepage, Lehrabschlussprüfung LAP:</w:t>
      </w:r>
    </w:p>
    <w:p w:rsidR="00DB3A92" w:rsidRPr="00D932CA" w:rsidRDefault="00DB3A92" w:rsidP="00832B94">
      <w:pPr>
        <w:tabs>
          <w:tab w:val="left" w:pos="426"/>
        </w:tabs>
        <w:spacing w:after="0" w:line="240" w:lineRule="auto"/>
      </w:pPr>
    </w:p>
    <w:p w:rsidR="00535508" w:rsidRPr="00D932CA" w:rsidRDefault="00AA1023" w:rsidP="00832B94">
      <w:pPr>
        <w:tabs>
          <w:tab w:val="left" w:pos="426"/>
        </w:tabs>
        <w:spacing w:after="0" w:line="240" w:lineRule="auto"/>
      </w:pPr>
      <w:r w:rsidRPr="00D932CA">
        <w:rPr>
          <w:noProof/>
          <w:lang w:eastAsia="de-CH"/>
        </w:rPr>
        <w:drawing>
          <wp:inline distT="0" distB="0" distL="0" distR="0" wp14:anchorId="3B0179E9" wp14:editId="42AEA853">
            <wp:extent cx="5758780" cy="3695967"/>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9E93.tmp"/>
                    <pic:cNvPicPr/>
                  </pic:nvPicPr>
                  <pic:blipFill rotWithShape="1">
                    <a:blip r:embed="rId21">
                      <a:extLst>
                        <a:ext uri="{28A0092B-C50C-407E-A947-70E740481C1C}">
                          <a14:useLocalDpi xmlns:a14="http://schemas.microsoft.com/office/drawing/2010/main" val="0"/>
                        </a:ext>
                      </a:extLst>
                    </a:blip>
                    <a:srcRect b="9829"/>
                    <a:stretch/>
                  </pic:blipFill>
                  <pic:spPr bwMode="auto">
                    <a:xfrm>
                      <a:off x="0" y="0"/>
                      <a:ext cx="5760720" cy="3697212"/>
                    </a:xfrm>
                    <a:prstGeom prst="rect">
                      <a:avLst/>
                    </a:prstGeom>
                    <a:ln>
                      <a:noFill/>
                    </a:ln>
                    <a:extLst>
                      <a:ext uri="{53640926-AAD7-44D8-BBD7-CCE9431645EC}">
                        <a14:shadowObscured xmlns:a14="http://schemas.microsoft.com/office/drawing/2010/main"/>
                      </a:ext>
                    </a:extLst>
                  </pic:spPr>
                </pic:pic>
              </a:graphicData>
            </a:graphic>
          </wp:inline>
        </w:drawing>
      </w:r>
    </w:p>
    <w:p w:rsidR="00535508" w:rsidRPr="00D932CA" w:rsidRDefault="00535508" w:rsidP="00832B94">
      <w:pPr>
        <w:tabs>
          <w:tab w:val="left" w:pos="426"/>
        </w:tabs>
        <w:spacing w:after="0" w:line="240" w:lineRule="auto"/>
      </w:pPr>
    </w:p>
    <w:p w:rsidR="00A02CEB" w:rsidRPr="00D932CA" w:rsidRDefault="00A02CEB">
      <w:pPr>
        <w:rPr>
          <w:rFonts w:eastAsiaTheme="majorEastAsia" w:cstheme="majorBidi"/>
          <w:b/>
          <w:bCs/>
          <w:sz w:val="28"/>
          <w:szCs w:val="28"/>
        </w:rPr>
      </w:pPr>
      <w:r w:rsidRPr="00D932CA">
        <w:br w:type="page"/>
      </w:r>
    </w:p>
    <w:p w:rsidR="00075E8C" w:rsidRPr="00D932CA" w:rsidRDefault="00075E8C" w:rsidP="005D6556">
      <w:pPr>
        <w:pStyle w:val="berschrift1"/>
      </w:pPr>
      <w:bookmarkStart w:id="13" w:name="_Toc371943016"/>
      <w:r w:rsidRPr="00D932CA">
        <w:lastRenderedPageBreak/>
        <w:t>III. Vereinbarung und Bewertung ALS</w:t>
      </w:r>
      <w:bookmarkEnd w:id="13"/>
    </w:p>
    <w:p w:rsidR="00075E8C" w:rsidRPr="00D932CA" w:rsidRDefault="00075E8C" w:rsidP="00075E8C">
      <w:pPr>
        <w:spacing w:after="0" w:line="240" w:lineRule="auto"/>
      </w:pPr>
    </w:p>
    <w:p w:rsidR="00A02CEB" w:rsidRPr="00D932CA" w:rsidRDefault="00A02CEB" w:rsidP="00075E8C">
      <w:pPr>
        <w:spacing w:after="0" w:line="240" w:lineRule="auto"/>
      </w:pPr>
      <w:r w:rsidRPr="00D932CA">
        <w:t>Pro Lehrjahr müssen 2 ALS von den Betrieben bewertet werden.</w:t>
      </w:r>
    </w:p>
    <w:p w:rsidR="00A02CEB" w:rsidRPr="00D932CA" w:rsidRDefault="00A02CEB" w:rsidP="00075E8C">
      <w:pPr>
        <w:spacing w:after="0" w:line="240" w:lineRule="auto"/>
      </w:pPr>
    </w:p>
    <w:p w:rsidR="00A02CEB" w:rsidRPr="00D932CA" w:rsidRDefault="00A748FC" w:rsidP="00075E8C">
      <w:pPr>
        <w:spacing w:after="0" w:line="240" w:lineRule="auto"/>
      </w:pPr>
      <w:r w:rsidRPr="00D932CA">
        <w:rPr>
          <w:noProof/>
          <w:lang w:eastAsia="de-CH"/>
        </w:rPr>
        <w:drawing>
          <wp:inline distT="0" distB="0" distL="0" distR="0" wp14:anchorId="417C5956" wp14:editId="5A7C0245">
            <wp:extent cx="5758591" cy="305013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96F3.tmp"/>
                    <pic:cNvPicPr/>
                  </pic:nvPicPr>
                  <pic:blipFill rotWithShape="1">
                    <a:blip r:embed="rId22">
                      <a:extLst>
                        <a:ext uri="{28A0092B-C50C-407E-A947-70E740481C1C}">
                          <a14:useLocalDpi xmlns:a14="http://schemas.microsoft.com/office/drawing/2010/main" val="0"/>
                        </a:ext>
                      </a:extLst>
                    </a:blip>
                    <a:srcRect t="17185" b="4746"/>
                    <a:stretch/>
                  </pic:blipFill>
                  <pic:spPr bwMode="auto">
                    <a:xfrm>
                      <a:off x="0" y="0"/>
                      <a:ext cx="5760720" cy="3051258"/>
                    </a:xfrm>
                    <a:prstGeom prst="rect">
                      <a:avLst/>
                    </a:prstGeom>
                    <a:ln>
                      <a:noFill/>
                    </a:ln>
                    <a:extLst>
                      <a:ext uri="{53640926-AAD7-44D8-BBD7-CCE9431645EC}">
                        <a14:shadowObscured xmlns:a14="http://schemas.microsoft.com/office/drawing/2010/main"/>
                      </a:ext>
                    </a:extLst>
                  </pic:spPr>
                </pic:pic>
              </a:graphicData>
            </a:graphic>
          </wp:inline>
        </w:drawing>
      </w:r>
    </w:p>
    <w:p w:rsidR="00075E8C" w:rsidRPr="00D932CA" w:rsidRDefault="00075E8C" w:rsidP="00075E8C">
      <w:pPr>
        <w:spacing w:after="0" w:line="240" w:lineRule="auto"/>
      </w:pPr>
    </w:p>
    <w:p w:rsidR="00A748FC" w:rsidRPr="00D932CA" w:rsidRDefault="00A748FC" w:rsidP="00075E8C">
      <w:pPr>
        <w:spacing w:after="0" w:line="240" w:lineRule="auto"/>
      </w:pPr>
      <w:r w:rsidRPr="00D932CA">
        <w:t>Die ALS bilden das betriebliche Ausbildungs- und Qualifikationselement am A</w:t>
      </w:r>
      <w:r w:rsidRPr="00D932CA">
        <w:t>r</w:t>
      </w:r>
      <w:r w:rsidRPr="00D932CA">
        <w:t>beitsplatz. Im Verlauf der beruflichen Grundbildung werden sechs ALS durchg</w:t>
      </w:r>
      <w:r w:rsidRPr="00D932CA">
        <w:t>e</w:t>
      </w:r>
      <w:r w:rsidRPr="00D932CA">
        <w:t>führt. Pro Lehrjahr finden zwei Beobachtungsphasen mit Beurteilungen statt. Jede ALS fliesst gleich gewichtet in die Berechnung der betrieblichen Erfahrungsnote ein.</w:t>
      </w:r>
    </w:p>
    <w:p w:rsidR="00A748FC" w:rsidRPr="00D932CA" w:rsidRDefault="00A748FC" w:rsidP="00075E8C">
      <w:pPr>
        <w:spacing w:after="0" w:line="240" w:lineRule="auto"/>
      </w:pPr>
    </w:p>
    <w:p w:rsidR="00A748FC" w:rsidRPr="00D932CA" w:rsidRDefault="00A748FC" w:rsidP="00075E8C">
      <w:pPr>
        <w:spacing w:after="0" w:line="240" w:lineRule="auto"/>
      </w:pPr>
      <w:r w:rsidRPr="00D932CA">
        <w:t>In den ALS werden Fachkompetenzen, Methodenkompetenzen wie auch Sozial- und Selbstkompetenzen beurteilt. Der Anteil der Fachkompetenzen beträgt 50% an der Gesamtnote.</w:t>
      </w:r>
    </w:p>
    <w:p w:rsidR="00A748FC" w:rsidRPr="00D932CA" w:rsidRDefault="00A748FC" w:rsidP="00075E8C">
      <w:pPr>
        <w:spacing w:after="0" w:line="240" w:lineRule="auto"/>
      </w:pPr>
    </w:p>
    <w:p w:rsidR="00EA27EC" w:rsidRPr="00D932CA" w:rsidRDefault="00EA27EC" w:rsidP="00EA27EC">
      <w:pPr>
        <w:autoSpaceDE w:val="0"/>
        <w:autoSpaceDN w:val="0"/>
        <w:adjustRightInd w:val="0"/>
        <w:spacing w:after="0"/>
        <w:rPr>
          <w:rFonts w:cs="Arial"/>
          <w:color w:val="000000"/>
          <w:lang w:eastAsia="de-CH"/>
        </w:rPr>
      </w:pPr>
      <w:r w:rsidRPr="00D932CA">
        <w:rPr>
          <w:rFonts w:cs="Arial"/>
          <w:color w:val="000000"/>
          <w:lang w:eastAsia="de-CH"/>
        </w:rPr>
        <w:t>Die Arbeits- und Lernsituationen gliedern sich in zwei Teile:</w:t>
      </w:r>
    </w:p>
    <w:p w:rsidR="00EA27EC" w:rsidRPr="00D932CA" w:rsidRDefault="00EA27EC" w:rsidP="00EA27EC">
      <w:pPr>
        <w:autoSpaceDE w:val="0"/>
        <w:autoSpaceDN w:val="0"/>
        <w:adjustRightInd w:val="0"/>
        <w:spacing w:after="0"/>
        <w:rPr>
          <w:rFonts w:cs="Arial"/>
          <w:color w:val="000000"/>
          <w:lang w:eastAsia="de-CH"/>
        </w:rPr>
      </w:pPr>
    </w:p>
    <w:p w:rsidR="00EA27EC" w:rsidRPr="00D932CA" w:rsidRDefault="00EA27EC" w:rsidP="00EA27EC">
      <w:pPr>
        <w:autoSpaceDE w:val="0"/>
        <w:autoSpaceDN w:val="0"/>
        <w:adjustRightInd w:val="0"/>
        <w:spacing w:after="0"/>
        <w:rPr>
          <w:rFonts w:cs="Arial"/>
          <w:b/>
          <w:color w:val="000000"/>
          <w:lang w:eastAsia="de-CH"/>
        </w:rPr>
      </w:pPr>
      <w:r w:rsidRPr="00D932CA">
        <w:rPr>
          <w:rFonts w:cs="Arial"/>
          <w:b/>
          <w:color w:val="000000"/>
          <w:lang w:eastAsia="de-CH"/>
        </w:rPr>
        <w:t xml:space="preserve">A) Beurteilung der Leistung am Arbeitsplatz: </w:t>
      </w:r>
    </w:p>
    <w:p w:rsidR="00EA27EC" w:rsidRPr="00D932CA" w:rsidRDefault="00EA27EC" w:rsidP="00EA27EC">
      <w:pPr>
        <w:autoSpaceDE w:val="0"/>
        <w:autoSpaceDN w:val="0"/>
        <w:adjustRightInd w:val="0"/>
        <w:spacing w:after="0"/>
        <w:rPr>
          <w:rFonts w:cs="Arial"/>
          <w:color w:val="000000"/>
          <w:lang w:eastAsia="de-CH"/>
        </w:rPr>
      </w:pPr>
      <w:r w:rsidRPr="00D932CA">
        <w:rPr>
          <w:rFonts w:cs="Arial"/>
          <w:color w:val="000000"/>
          <w:lang w:eastAsia="de-CH"/>
        </w:rPr>
        <w:t>Pro Beurteilung werden aufgrund der definierten Arbeits- und Lernsituation 8 Tei</w:t>
      </w:r>
      <w:r w:rsidRPr="00D932CA">
        <w:rPr>
          <w:rFonts w:cs="Arial"/>
          <w:color w:val="000000"/>
          <w:lang w:eastAsia="de-CH"/>
        </w:rPr>
        <w:t>l</w:t>
      </w:r>
      <w:r w:rsidRPr="00D932CA">
        <w:rPr>
          <w:rFonts w:cs="Arial"/>
          <w:color w:val="000000"/>
          <w:lang w:eastAsia="de-CH"/>
        </w:rPr>
        <w:t>fähigkeiten aus dem gültigen Katalog der Teilfähigkeiten Notariate Schweiz (gemäss Kapitel 3, 3.5 Kernkompetenzen Branche &amp; Betrieb) ausgewählt. Zur Auswahl stehen alle Teilfähigkeiten, zu denen entsprechende Teilkriterien ALS für die Bewertung definiert sind.</w:t>
      </w:r>
    </w:p>
    <w:p w:rsidR="00EA27EC" w:rsidRPr="00D932CA" w:rsidRDefault="00EA27EC" w:rsidP="00EA27EC">
      <w:pPr>
        <w:autoSpaceDE w:val="0"/>
        <w:autoSpaceDN w:val="0"/>
        <w:adjustRightInd w:val="0"/>
        <w:spacing w:after="0"/>
        <w:rPr>
          <w:rFonts w:cs="Arial"/>
          <w:color w:val="000000"/>
          <w:lang w:eastAsia="de-CH"/>
        </w:rPr>
      </w:pPr>
    </w:p>
    <w:p w:rsidR="00EA27EC" w:rsidRPr="00D932CA" w:rsidRDefault="00EA27EC" w:rsidP="00EA27EC">
      <w:pPr>
        <w:autoSpaceDE w:val="0"/>
        <w:autoSpaceDN w:val="0"/>
        <w:adjustRightInd w:val="0"/>
        <w:spacing w:after="0"/>
        <w:rPr>
          <w:rFonts w:cs="Arial"/>
          <w:b/>
          <w:color w:val="000000"/>
          <w:lang w:eastAsia="de-CH"/>
        </w:rPr>
      </w:pPr>
      <w:r w:rsidRPr="00D932CA">
        <w:rPr>
          <w:rFonts w:cs="Arial"/>
          <w:b/>
          <w:color w:val="000000"/>
          <w:lang w:eastAsia="de-CH"/>
        </w:rPr>
        <w:t xml:space="preserve">B) Beurteilung des Verhaltens am Arbeitsplatz: </w:t>
      </w:r>
    </w:p>
    <w:p w:rsidR="00EA27EC" w:rsidRPr="00D932CA" w:rsidRDefault="00EA27EC" w:rsidP="00EA27EC">
      <w:pPr>
        <w:autoSpaceDE w:val="0"/>
        <w:autoSpaceDN w:val="0"/>
        <w:adjustRightInd w:val="0"/>
        <w:spacing w:after="0"/>
        <w:rPr>
          <w:rFonts w:cs="Arial"/>
          <w:color w:val="000000"/>
          <w:lang w:eastAsia="de-CH"/>
        </w:rPr>
      </w:pPr>
      <w:r w:rsidRPr="00D932CA">
        <w:rPr>
          <w:rFonts w:cs="Arial"/>
          <w:color w:val="000000"/>
          <w:lang w:eastAsia="de-CH"/>
        </w:rPr>
        <w:t>Die Grundlage für die Beurteilung des Verhaltens stellen die Methoden-, Sozial- und Selbstkompetenzen (MSS-Kompetenzen) dar. Pro Beurteilung werden 8 Teilfähigke</w:t>
      </w:r>
      <w:r w:rsidRPr="00D932CA">
        <w:rPr>
          <w:rFonts w:cs="Arial"/>
          <w:color w:val="000000"/>
          <w:lang w:eastAsia="de-CH"/>
        </w:rPr>
        <w:t>i</w:t>
      </w:r>
      <w:r w:rsidRPr="00D932CA">
        <w:rPr>
          <w:rFonts w:cs="Arial"/>
          <w:color w:val="000000"/>
          <w:lang w:eastAsia="de-CH"/>
        </w:rPr>
        <w:t xml:space="preserve">ten aus der Liste der Teilfähigkeiten zu den MSS-Kompetenzen ausgewählt (gemäss </w:t>
      </w:r>
      <w:r w:rsidRPr="00D932CA">
        <w:rPr>
          <w:rFonts w:cs="Arial"/>
          <w:color w:val="000000"/>
          <w:lang w:eastAsia="de-CH"/>
        </w:rPr>
        <w:lastRenderedPageBreak/>
        <w:t xml:space="preserve">Kapitel 4, Anhang 1, Übersicht Methoden-/Sozial- und Selbstkompetenzen (MSS) mit Teilfähigkeiten und Teilkriterien für die ALS). </w:t>
      </w:r>
    </w:p>
    <w:p w:rsidR="00A748FC" w:rsidRPr="00D932CA" w:rsidRDefault="00A748FC" w:rsidP="00075E8C">
      <w:pPr>
        <w:spacing w:after="0" w:line="240" w:lineRule="auto"/>
      </w:pPr>
    </w:p>
    <w:p w:rsidR="00A748FC" w:rsidRPr="00D932CA" w:rsidRDefault="00A748FC" w:rsidP="00075E8C">
      <w:pPr>
        <w:spacing w:after="0" w:line="240" w:lineRule="auto"/>
      </w:pPr>
      <w:r w:rsidRPr="00D932CA">
        <w:rPr>
          <w:noProof/>
          <w:lang w:eastAsia="de-CH"/>
        </w:rPr>
        <w:drawing>
          <wp:inline distT="0" distB="0" distL="0" distR="0" wp14:anchorId="626FFC96" wp14:editId="7D39F96E">
            <wp:extent cx="5758593" cy="306931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C248.tmp"/>
                    <pic:cNvPicPr/>
                  </pic:nvPicPr>
                  <pic:blipFill rotWithShape="1">
                    <a:blip r:embed="rId23">
                      <a:extLst>
                        <a:ext uri="{28A0092B-C50C-407E-A947-70E740481C1C}">
                          <a14:useLocalDpi xmlns:a14="http://schemas.microsoft.com/office/drawing/2010/main" val="0"/>
                        </a:ext>
                      </a:extLst>
                    </a:blip>
                    <a:srcRect t="16858" b="4582"/>
                    <a:stretch/>
                  </pic:blipFill>
                  <pic:spPr bwMode="auto">
                    <a:xfrm>
                      <a:off x="0" y="0"/>
                      <a:ext cx="5760720" cy="3070449"/>
                    </a:xfrm>
                    <a:prstGeom prst="rect">
                      <a:avLst/>
                    </a:prstGeom>
                    <a:ln>
                      <a:noFill/>
                    </a:ln>
                    <a:extLst>
                      <a:ext uri="{53640926-AAD7-44D8-BBD7-CCE9431645EC}">
                        <a14:shadowObscured xmlns:a14="http://schemas.microsoft.com/office/drawing/2010/main"/>
                      </a:ext>
                    </a:extLst>
                  </pic:spPr>
                </pic:pic>
              </a:graphicData>
            </a:graphic>
          </wp:inline>
        </w:drawing>
      </w:r>
    </w:p>
    <w:p w:rsidR="00A748FC" w:rsidRPr="00D932CA" w:rsidRDefault="00A748FC" w:rsidP="00075E8C">
      <w:pPr>
        <w:spacing w:after="0" w:line="240" w:lineRule="auto"/>
      </w:pPr>
    </w:p>
    <w:p w:rsidR="00EA27EC" w:rsidRPr="00D932CA" w:rsidRDefault="00EA27EC" w:rsidP="00075E8C">
      <w:pPr>
        <w:spacing w:after="0" w:line="240" w:lineRule="auto"/>
      </w:pPr>
    </w:p>
    <w:p w:rsidR="00EA27EC" w:rsidRPr="00D932CA" w:rsidRDefault="00EA27EC" w:rsidP="002B4785">
      <w:pPr>
        <w:rPr>
          <w:b/>
          <w:sz w:val="28"/>
          <w:szCs w:val="28"/>
        </w:rPr>
      </w:pPr>
      <w:r w:rsidRPr="00D932CA">
        <w:rPr>
          <w:b/>
          <w:sz w:val="28"/>
          <w:szCs w:val="28"/>
        </w:rPr>
        <w:t>Allgemeiner Ablauf im Lehrbetrieb</w:t>
      </w:r>
    </w:p>
    <w:p w:rsidR="00EA27EC" w:rsidRPr="00D932CA" w:rsidRDefault="00EA27EC" w:rsidP="006272C5">
      <w:pPr>
        <w:pStyle w:val="berschrift3"/>
      </w:pPr>
      <w:bookmarkStart w:id="14" w:name="_Toc371943017"/>
      <w:r w:rsidRPr="00D932CA">
        <w:t>1.</w:t>
      </w:r>
      <w:r w:rsidRPr="00D932CA">
        <w:tab/>
        <w:t>Vorbereitungsgespräch</w:t>
      </w:r>
      <w:bookmarkEnd w:id="14"/>
    </w:p>
    <w:p w:rsidR="00EA27EC" w:rsidRPr="00D932CA" w:rsidRDefault="00EA27EC" w:rsidP="00EA27EC">
      <w:pPr>
        <w:tabs>
          <w:tab w:val="left" w:pos="426"/>
        </w:tabs>
        <w:autoSpaceDE w:val="0"/>
        <w:autoSpaceDN w:val="0"/>
        <w:adjustRightInd w:val="0"/>
        <w:spacing w:after="0"/>
        <w:ind w:left="426"/>
        <w:rPr>
          <w:rFonts w:cs="Arial"/>
          <w:color w:val="000000"/>
          <w:lang w:eastAsia="de-CH"/>
        </w:rPr>
      </w:pPr>
      <w:r w:rsidRPr="00D932CA">
        <w:rPr>
          <w:rFonts w:cs="Arial"/>
          <w:color w:val="000000"/>
          <w:lang w:eastAsia="de-CH"/>
        </w:rPr>
        <w:t>Der/Die Berufsbildner/-in erläutert der lernenden Person während des Vorb</w:t>
      </w:r>
      <w:r w:rsidRPr="00D932CA">
        <w:rPr>
          <w:rFonts w:cs="Arial"/>
          <w:color w:val="000000"/>
          <w:lang w:eastAsia="de-CH"/>
        </w:rPr>
        <w:t>e</w:t>
      </w:r>
      <w:r w:rsidRPr="00D932CA">
        <w:rPr>
          <w:rFonts w:cs="Arial"/>
          <w:color w:val="000000"/>
          <w:lang w:eastAsia="de-CH"/>
        </w:rPr>
        <w:t>reitungs-gesprächs das Einsatzgebiet, die Vorgehensweise sowie die Erwartu</w:t>
      </w:r>
      <w:r w:rsidRPr="00D932CA">
        <w:rPr>
          <w:rFonts w:cs="Arial"/>
          <w:color w:val="000000"/>
          <w:lang w:eastAsia="de-CH"/>
        </w:rPr>
        <w:t>n</w:t>
      </w:r>
      <w:r w:rsidRPr="00D932CA">
        <w:rPr>
          <w:rFonts w:cs="Arial"/>
          <w:color w:val="000000"/>
          <w:lang w:eastAsia="de-CH"/>
        </w:rPr>
        <w:t>gen bei der Arbeits- und Lernsituation. Zusammen vereinbaren sie eine Arbeits- und Lernsituation. Die vereinbarten je 8 fachlichen Teilfähigkeiten sowie 8 MSS-Teilfähigkeiten werden im ALS-Formular festgehalten. Sowohl der/die Beruf</w:t>
      </w:r>
      <w:r w:rsidRPr="00D932CA">
        <w:rPr>
          <w:rFonts w:cs="Arial"/>
          <w:color w:val="000000"/>
          <w:lang w:eastAsia="de-CH"/>
        </w:rPr>
        <w:t>s</w:t>
      </w:r>
      <w:r w:rsidRPr="00D932CA">
        <w:rPr>
          <w:rFonts w:cs="Arial"/>
          <w:color w:val="000000"/>
          <w:lang w:eastAsia="de-CH"/>
        </w:rPr>
        <w:t>bildner/-in als auch die lernende Person unterschreiben das ALS-Formular.</w:t>
      </w:r>
    </w:p>
    <w:p w:rsidR="00EA27EC" w:rsidRPr="00D932CA" w:rsidRDefault="00EA27EC" w:rsidP="00EA27EC">
      <w:pPr>
        <w:tabs>
          <w:tab w:val="left" w:pos="426"/>
        </w:tabs>
        <w:autoSpaceDE w:val="0"/>
        <w:autoSpaceDN w:val="0"/>
        <w:adjustRightInd w:val="0"/>
        <w:spacing w:after="0"/>
        <w:ind w:left="426"/>
        <w:rPr>
          <w:rFonts w:cs="Arial"/>
          <w:color w:val="000000"/>
          <w:lang w:eastAsia="de-CH"/>
        </w:rPr>
      </w:pPr>
    </w:p>
    <w:p w:rsidR="00EA27EC" w:rsidRPr="00D932CA" w:rsidRDefault="00EA27EC" w:rsidP="006272C5">
      <w:pPr>
        <w:pStyle w:val="berschrift3"/>
      </w:pPr>
      <w:bookmarkStart w:id="15" w:name="_Toc371943018"/>
      <w:r w:rsidRPr="00D932CA">
        <w:t>2.</w:t>
      </w:r>
      <w:r w:rsidRPr="00D932CA">
        <w:tab/>
        <w:t>Beobachtungsphase</w:t>
      </w:r>
      <w:bookmarkEnd w:id="15"/>
    </w:p>
    <w:p w:rsidR="00EA27EC" w:rsidRPr="00D932CA" w:rsidRDefault="00EA27EC" w:rsidP="00EA27EC">
      <w:pPr>
        <w:tabs>
          <w:tab w:val="left" w:pos="426"/>
        </w:tabs>
        <w:autoSpaceDE w:val="0"/>
        <w:autoSpaceDN w:val="0"/>
        <w:adjustRightInd w:val="0"/>
        <w:spacing w:after="0"/>
        <w:ind w:left="426"/>
        <w:rPr>
          <w:rFonts w:cs="Arial"/>
          <w:color w:val="000000"/>
          <w:lang w:eastAsia="de-CH"/>
        </w:rPr>
      </w:pPr>
      <w:r w:rsidRPr="00D932CA">
        <w:rPr>
          <w:rFonts w:cs="Arial"/>
          <w:color w:val="000000"/>
          <w:lang w:eastAsia="de-CH"/>
        </w:rPr>
        <w:t xml:space="preserve">Während mindestens </w:t>
      </w:r>
      <w:r w:rsidRPr="00D932CA">
        <w:rPr>
          <w:rFonts w:cs="Arial"/>
          <w:b/>
          <w:color w:val="000000"/>
          <w:u w:val="single"/>
          <w:lang w:eastAsia="de-CH"/>
        </w:rPr>
        <w:t>zwei</w:t>
      </w:r>
      <w:r w:rsidRPr="00D932CA">
        <w:rPr>
          <w:rFonts w:cs="Arial"/>
          <w:color w:val="000000"/>
          <w:lang w:eastAsia="de-CH"/>
        </w:rPr>
        <w:t xml:space="preserve"> Monaten vertieft die lernende Person ihre Kenntnisse und Fertigkeiten zur vereinbarten Arbeits- und Lernsituation. Der/Die Beruf</w:t>
      </w:r>
      <w:r w:rsidRPr="00D932CA">
        <w:rPr>
          <w:rFonts w:cs="Arial"/>
          <w:color w:val="000000"/>
          <w:lang w:eastAsia="de-CH"/>
        </w:rPr>
        <w:t>s</w:t>
      </w:r>
      <w:r w:rsidRPr="00D932CA">
        <w:rPr>
          <w:rFonts w:cs="Arial"/>
          <w:color w:val="000000"/>
          <w:lang w:eastAsia="de-CH"/>
        </w:rPr>
        <w:t>bildner/-in beobachtet die lernende Person bei der Arbeit und hält wichtige E</w:t>
      </w:r>
      <w:r w:rsidRPr="00D932CA">
        <w:rPr>
          <w:rFonts w:cs="Arial"/>
          <w:color w:val="000000"/>
          <w:lang w:eastAsia="de-CH"/>
        </w:rPr>
        <w:t>r</w:t>
      </w:r>
      <w:r w:rsidRPr="00D932CA">
        <w:rPr>
          <w:rFonts w:cs="Arial"/>
          <w:color w:val="000000"/>
          <w:lang w:eastAsia="de-CH"/>
        </w:rPr>
        <w:t>eignisse schriftlich fest.</w:t>
      </w:r>
    </w:p>
    <w:p w:rsidR="00EA27EC" w:rsidRPr="00D932CA" w:rsidRDefault="00EA27EC" w:rsidP="00EA27EC">
      <w:pPr>
        <w:tabs>
          <w:tab w:val="left" w:pos="426"/>
        </w:tabs>
        <w:autoSpaceDE w:val="0"/>
        <w:autoSpaceDN w:val="0"/>
        <w:adjustRightInd w:val="0"/>
        <w:spacing w:after="0"/>
        <w:ind w:left="426"/>
        <w:rPr>
          <w:rFonts w:cs="Arial"/>
          <w:color w:val="000000"/>
          <w:lang w:eastAsia="de-CH"/>
        </w:rPr>
      </w:pPr>
      <w:r w:rsidRPr="00D932CA">
        <w:rPr>
          <w:rFonts w:cs="Arial"/>
          <w:color w:val="000000"/>
          <w:lang w:eastAsia="de-CH"/>
        </w:rPr>
        <w:t>Die Beurteilung richtet sich besonders nach den Beobachtungen während der Beobachtungsphase.</w:t>
      </w:r>
    </w:p>
    <w:p w:rsidR="00EA27EC" w:rsidRPr="00D932CA" w:rsidRDefault="00EA27EC" w:rsidP="00EA27EC">
      <w:pPr>
        <w:tabs>
          <w:tab w:val="left" w:pos="426"/>
        </w:tabs>
        <w:autoSpaceDE w:val="0"/>
        <w:autoSpaceDN w:val="0"/>
        <w:adjustRightInd w:val="0"/>
        <w:spacing w:after="0"/>
        <w:ind w:left="426"/>
        <w:rPr>
          <w:rFonts w:cs="Arial"/>
          <w:color w:val="000000"/>
          <w:lang w:eastAsia="de-CH"/>
        </w:rPr>
      </w:pPr>
    </w:p>
    <w:p w:rsidR="00EA27EC" w:rsidRPr="00D932CA" w:rsidRDefault="00EA27EC" w:rsidP="006272C5">
      <w:pPr>
        <w:pStyle w:val="berschrift3"/>
      </w:pPr>
      <w:bookmarkStart w:id="16" w:name="_Toc371943019"/>
      <w:r w:rsidRPr="00D932CA">
        <w:t>3.</w:t>
      </w:r>
      <w:r w:rsidRPr="00D932CA">
        <w:tab/>
        <w:t>Beurteilungsgespräch</w:t>
      </w:r>
      <w:bookmarkEnd w:id="16"/>
    </w:p>
    <w:p w:rsidR="00EA27EC" w:rsidRPr="00D932CA" w:rsidRDefault="00EA27EC" w:rsidP="00EA27EC">
      <w:pPr>
        <w:tabs>
          <w:tab w:val="left" w:pos="426"/>
        </w:tabs>
        <w:autoSpaceDE w:val="0"/>
        <w:autoSpaceDN w:val="0"/>
        <w:adjustRightInd w:val="0"/>
        <w:spacing w:after="0"/>
        <w:ind w:left="426"/>
        <w:rPr>
          <w:rFonts w:cs="Arial"/>
          <w:color w:val="000000"/>
          <w:lang w:eastAsia="de-CH"/>
        </w:rPr>
      </w:pPr>
      <w:r w:rsidRPr="00D932CA">
        <w:rPr>
          <w:rFonts w:cs="Arial"/>
          <w:color w:val="000000"/>
          <w:lang w:eastAsia="de-CH"/>
        </w:rPr>
        <w:t>Das Beurteilungsgespräch findet zwischen Berufsbildner/-in und lernender Pe</w:t>
      </w:r>
      <w:r w:rsidRPr="00D932CA">
        <w:rPr>
          <w:rFonts w:cs="Arial"/>
          <w:color w:val="000000"/>
          <w:lang w:eastAsia="de-CH"/>
        </w:rPr>
        <w:t>r</w:t>
      </w:r>
      <w:r w:rsidRPr="00D932CA">
        <w:rPr>
          <w:rFonts w:cs="Arial"/>
          <w:color w:val="000000"/>
          <w:lang w:eastAsia="de-CH"/>
        </w:rPr>
        <w:t>son nach Ablauf der Beobachtungsphase statt. Die Beurteilung bezieht sich auf die ausgewählten Teilfähigkeiten sowie MSS -Teilfähigkeiten und die dazu fes</w:t>
      </w:r>
      <w:r w:rsidRPr="00D932CA">
        <w:rPr>
          <w:rFonts w:cs="Arial"/>
          <w:color w:val="000000"/>
          <w:lang w:eastAsia="de-CH"/>
        </w:rPr>
        <w:t>t</w:t>
      </w:r>
      <w:r w:rsidRPr="00D932CA">
        <w:rPr>
          <w:rFonts w:cs="Arial"/>
          <w:color w:val="000000"/>
          <w:lang w:eastAsia="de-CH"/>
        </w:rPr>
        <w:t>gehaltenen Beobachtungen. Für jede ausgewählte Teilfähigkeit werden die vo</w:t>
      </w:r>
      <w:r w:rsidRPr="00D932CA">
        <w:rPr>
          <w:rFonts w:cs="Arial"/>
          <w:color w:val="000000"/>
          <w:lang w:eastAsia="de-CH"/>
        </w:rPr>
        <w:t>r</w:t>
      </w:r>
      <w:r w:rsidRPr="00D932CA">
        <w:rPr>
          <w:rFonts w:cs="Arial"/>
          <w:color w:val="000000"/>
          <w:lang w:eastAsia="de-CH"/>
        </w:rPr>
        <w:lastRenderedPageBreak/>
        <w:t>gegebenen 3 Teilkriterien mit jeweils 0-3 Punkten beurteilt. Dafür gilt folgende Punkteskala:</w:t>
      </w:r>
    </w:p>
    <w:p w:rsidR="00EA27EC" w:rsidRPr="00D932CA" w:rsidRDefault="00EA27EC" w:rsidP="00EA27EC">
      <w:pPr>
        <w:tabs>
          <w:tab w:val="left" w:pos="426"/>
        </w:tabs>
        <w:autoSpaceDE w:val="0"/>
        <w:autoSpaceDN w:val="0"/>
        <w:adjustRightInd w:val="0"/>
        <w:spacing w:after="0"/>
        <w:ind w:left="426"/>
        <w:rPr>
          <w:rFonts w:cs="Arial"/>
          <w:color w:val="000000"/>
          <w:lang w:eastAsia="de-CH"/>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6878"/>
      </w:tblGrid>
      <w:tr w:rsidR="00EA27EC" w:rsidRPr="009259B5" w:rsidTr="00EA27EC">
        <w:trPr>
          <w:trHeight w:val="340"/>
        </w:trPr>
        <w:tc>
          <w:tcPr>
            <w:tcW w:w="1402" w:type="dxa"/>
            <w:shd w:val="clear" w:color="auto" w:fill="auto"/>
            <w:vAlign w:val="center"/>
          </w:tcPr>
          <w:p w:rsidR="00EA27EC" w:rsidRPr="009259B5" w:rsidRDefault="00EA27EC" w:rsidP="00EA27EC">
            <w:pPr>
              <w:tabs>
                <w:tab w:val="left" w:pos="426"/>
              </w:tabs>
              <w:autoSpaceDE w:val="0"/>
              <w:autoSpaceDN w:val="0"/>
              <w:adjustRightInd w:val="0"/>
              <w:spacing w:after="0"/>
              <w:rPr>
                <w:rFonts w:cs="Arial"/>
                <w:sz w:val="20"/>
                <w:szCs w:val="20"/>
              </w:rPr>
            </w:pPr>
            <w:r w:rsidRPr="009259B5">
              <w:rPr>
                <w:rFonts w:cs="Arial"/>
                <w:sz w:val="20"/>
                <w:szCs w:val="20"/>
              </w:rPr>
              <w:t>3 Punkte</w:t>
            </w:r>
          </w:p>
        </w:tc>
        <w:tc>
          <w:tcPr>
            <w:tcW w:w="6878" w:type="dxa"/>
            <w:shd w:val="clear" w:color="auto" w:fill="auto"/>
            <w:vAlign w:val="center"/>
          </w:tcPr>
          <w:p w:rsidR="00EA27EC" w:rsidRPr="009259B5" w:rsidRDefault="00EA27EC" w:rsidP="00EA27EC">
            <w:pPr>
              <w:tabs>
                <w:tab w:val="left" w:pos="426"/>
              </w:tabs>
              <w:autoSpaceDE w:val="0"/>
              <w:autoSpaceDN w:val="0"/>
              <w:adjustRightInd w:val="0"/>
              <w:spacing w:after="0"/>
              <w:rPr>
                <w:rFonts w:cs="Arial"/>
                <w:sz w:val="20"/>
                <w:szCs w:val="20"/>
              </w:rPr>
            </w:pPr>
            <w:r w:rsidRPr="009259B5">
              <w:rPr>
                <w:rFonts w:cs="Arial"/>
                <w:sz w:val="20"/>
                <w:szCs w:val="20"/>
              </w:rPr>
              <w:t>= gut erfüllt (im Sinne von einwandfrei auf Niveau Lernende/r)</w:t>
            </w:r>
          </w:p>
        </w:tc>
      </w:tr>
      <w:tr w:rsidR="00EA27EC" w:rsidRPr="009259B5" w:rsidTr="00EA27EC">
        <w:trPr>
          <w:trHeight w:val="340"/>
        </w:trPr>
        <w:tc>
          <w:tcPr>
            <w:tcW w:w="1402" w:type="dxa"/>
            <w:shd w:val="clear" w:color="auto" w:fill="auto"/>
            <w:vAlign w:val="center"/>
          </w:tcPr>
          <w:p w:rsidR="00EA27EC" w:rsidRPr="009259B5" w:rsidRDefault="00EA27EC" w:rsidP="00EA27EC">
            <w:pPr>
              <w:tabs>
                <w:tab w:val="left" w:pos="426"/>
              </w:tabs>
              <w:autoSpaceDE w:val="0"/>
              <w:autoSpaceDN w:val="0"/>
              <w:adjustRightInd w:val="0"/>
              <w:spacing w:after="0"/>
              <w:rPr>
                <w:rFonts w:cs="Arial"/>
                <w:sz w:val="20"/>
                <w:szCs w:val="20"/>
              </w:rPr>
            </w:pPr>
            <w:r w:rsidRPr="009259B5">
              <w:rPr>
                <w:rFonts w:cs="Arial"/>
                <w:sz w:val="20"/>
                <w:szCs w:val="20"/>
              </w:rPr>
              <w:t>2 Punkte</w:t>
            </w:r>
          </w:p>
        </w:tc>
        <w:tc>
          <w:tcPr>
            <w:tcW w:w="6878" w:type="dxa"/>
            <w:shd w:val="clear" w:color="auto" w:fill="auto"/>
            <w:vAlign w:val="center"/>
          </w:tcPr>
          <w:p w:rsidR="00EA27EC" w:rsidRPr="009259B5" w:rsidRDefault="00EA27EC" w:rsidP="00EA27EC">
            <w:pPr>
              <w:tabs>
                <w:tab w:val="left" w:pos="426"/>
              </w:tabs>
              <w:autoSpaceDE w:val="0"/>
              <w:autoSpaceDN w:val="0"/>
              <w:adjustRightInd w:val="0"/>
              <w:spacing w:after="0"/>
              <w:rPr>
                <w:rFonts w:cs="Arial"/>
                <w:sz w:val="20"/>
                <w:szCs w:val="20"/>
              </w:rPr>
            </w:pPr>
            <w:r w:rsidRPr="009259B5">
              <w:rPr>
                <w:rFonts w:cs="Arial"/>
                <w:sz w:val="20"/>
                <w:szCs w:val="20"/>
              </w:rPr>
              <w:t>= erfüllt</w:t>
            </w:r>
          </w:p>
        </w:tc>
      </w:tr>
      <w:tr w:rsidR="00EA27EC" w:rsidRPr="009259B5" w:rsidTr="00EA27EC">
        <w:trPr>
          <w:trHeight w:val="340"/>
        </w:trPr>
        <w:tc>
          <w:tcPr>
            <w:tcW w:w="1402" w:type="dxa"/>
            <w:shd w:val="clear" w:color="auto" w:fill="auto"/>
            <w:vAlign w:val="center"/>
          </w:tcPr>
          <w:p w:rsidR="00EA27EC" w:rsidRPr="009259B5" w:rsidRDefault="00EA27EC" w:rsidP="00EA27EC">
            <w:pPr>
              <w:tabs>
                <w:tab w:val="left" w:pos="426"/>
              </w:tabs>
              <w:autoSpaceDE w:val="0"/>
              <w:autoSpaceDN w:val="0"/>
              <w:adjustRightInd w:val="0"/>
              <w:spacing w:after="0"/>
              <w:rPr>
                <w:rFonts w:cs="Arial"/>
                <w:sz w:val="20"/>
                <w:szCs w:val="20"/>
              </w:rPr>
            </w:pPr>
            <w:r w:rsidRPr="009259B5">
              <w:rPr>
                <w:rFonts w:cs="Arial"/>
                <w:sz w:val="20"/>
                <w:szCs w:val="20"/>
              </w:rPr>
              <w:t>1 Punkt</w:t>
            </w:r>
          </w:p>
        </w:tc>
        <w:tc>
          <w:tcPr>
            <w:tcW w:w="6878" w:type="dxa"/>
            <w:shd w:val="clear" w:color="auto" w:fill="auto"/>
            <w:vAlign w:val="center"/>
          </w:tcPr>
          <w:p w:rsidR="00EA27EC" w:rsidRPr="009259B5" w:rsidRDefault="00EA27EC" w:rsidP="00EA27EC">
            <w:pPr>
              <w:tabs>
                <w:tab w:val="left" w:pos="426"/>
              </w:tabs>
              <w:autoSpaceDE w:val="0"/>
              <w:autoSpaceDN w:val="0"/>
              <w:adjustRightInd w:val="0"/>
              <w:spacing w:after="0"/>
              <w:rPr>
                <w:rFonts w:cs="Arial"/>
                <w:sz w:val="20"/>
                <w:szCs w:val="20"/>
              </w:rPr>
            </w:pPr>
            <w:r w:rsidRPr="009259B5">
              <w:rPr>
                <w:rFonts w:cs="Arial"/>
                <w:sz w:val="20"/>
                <w:szCs w:val="20"/>
              </w:rPr>
              <w:t>= teilweise erfüllt</w:t>
            </w:r>
          </w:p>
        </w:tc>
      </w:tr>
      <w:tr w:rsidR="00EA27EC" w:rsidRPr="009259B5" w:rsidTr="00EA27EC">
        <w:trPr>
          <w:trHeight w:val="340"/>
        </w:trPr>
        <w:tc>
          <w:tcPr>
            <w:tcW w:w="1402" w:type="dxa"/>
            <w:shd w:val="clear" w:color="auto" w:fill="auto"/>
            <w:vAlign w:val="center"/>
          </w:tcPr>
          <w:p w:rsidR="00EA27EC" w:rsidRPr="009259B5" w:rsidRDefault="00EA27EC" w:rsidP="00EA27EC">
            <w:pPr>
              <w:tabs>
                <w:tab w:val="left" w:pos="426"/>
              </w:tabs>
              <w:autoSpaceDE w:val="0"/>
              <w:autoSpaceDN w:val="0"/>
              <w:adjustRightInd w:val="0"/>
              <w:spacing w:after="0"/>
              <w:rPr>
                <w:rFonts w:cs="Arial"/>
                <w:sz w:val="20"/>
                <w:szCs w:val="20"/>
              </w:rPr>
            </w:pPr>
            <w:r w:rsidRPr="009259B5">
              <w:rPr>
                <w:rFonts w:cs="Arial"/>
                <w:sz w:val="20"/>
                <w:szCs w:val="20"/>
              </w:rPr>
              <w:t>0 Punkte</w:t>
            </w:r>
          </w:p>
        </w:tc>
        <w:tc>
          <w:tcPr>
            <w:tcW w:w="6878" w:type="dxa"/>
            <w:shd w:val="clear" w:color="auto" w:fill="auto"/>
            <w:vAlign w:val="center"/>
          </w:tcPr>
          <w:p w:rsidR="00EA27EC" w:rsidRPr="009259B5" w:rsidRDefault="00EA27EC" w:rsidP="00EA27EC">
            <w:pPr>
              <w:tabs>
                <w:tab w:val="left" w:pos="426"/>
              </w:tabs>
              <w:autoSpaceDE w:val="0"/>
              <w:autoSpaceDN w:val="0"/>
              <w:adjustRightInd w:val="0"/>
              <w:spacing w:after="0"/>
              <w:rPr>
                <w:rFonts w:cs="Arial"/>
                <w:sz w:val="20"/>
                <w:szCs w:val="20"/>
              </w:rPr>
            </w:pPr>
            <w:r w:rsidRPr="009259B5">
              <w:rPr>
                <w:rFonts w:cs="Arial"/>
                <w:sz w:val="20"/>
                <w:szCs w:val="20"/>
              </w:rPr>
              <w:t>= nicht erfüllt</w:t>
            </w:r>
          </w:p>
        </w:tc>
      </w:tr>
    </w:tbl>
    <w:p w:rsidR="00EA27EC" w:rsidRPr="00D932CA" w:rsidRDefault="00EA27EC" w:rsidP="00EA27EC">
      <w:pPr>
        <w:tabs>
          <w:tab w:val="left" w:pos="426"/>
        </w:tabs>
        <w:autoSpaceDE w:val="0"/>
        <w:autoSpaceDN w:val="0"/>
        <w:adjustRightInd w:val="0"/>
        <w:spacing w:after="0"/>
        <w:ind w:left="426"/>
        <w:rPr>
          <w:rFonts w:cs="Arial"/>
          <w:color w:val="000000"/>
          <w:lang w:eastAsia="de-CH"/>
        </w:rPr>
      </w:pPr>
    </w:p>
    <w:p w:rsidR="00EA27EC" w:rsidRPr="00D932CA" w:rsidRDefault="00EA27EC" w:rsidP="00EA27EC">
      <w:pPr>
        <w:tabs>
          <w:tab w:val="left" w:pos="426"/>
        </w:tabs>
        <w:autoSpaceDE w:val="0"/>
        <w:autoSpaceDN w:val="0"/>
        <w:adjustRightInd w:val="0"/>
        <w:spacing w:after="0"/>
        <w:ind w:left="426"/>
        <w:rPr>
          <w:rFonts w:cs="Arial"/>
          <w:color w:val="000000"/>
          <w:lang w:eastAsia="de-CH"/>
        </w:rPr>
      </w:pPr>
      <w:r w:rsidRPr="00D932CA">
        <w:rPr>
          <w:rFonts w:cs="Arial"/>
          <w:color w:val="000000"/>
          <w:lang w:eastAsia="de-CH"/>
        </w:rPr>
        <w:t>Bei der Bewertung wird das Grundwissen auf Niveau Lernende/r bewertet. Es handelt sich ausdrücklich nicht um Spezialisten- bzw. Expertenwissen.</w:t>
      </w:r>
    </w:p>
    <w:p w:rsidR="00EA27EC" w:rsidRPr="00D932CA" w:rsidRDefault="00EA27EC" w:rsidP="00EA27EC">
      <w:pPr>
        <w:tabs>
          <w:tab w:val="left" w:pos="426"/>
        </w:tabs>
        <w:autoSpaceDE w:val="0"/>
        <w:autoSpaceDN w:val="0"/>
        <w:adjustRightInd w:val="0"/>
        <w:spacing w:after="0"/>
        <w:ind w:left="426"/>
        <w:rPr>
          <w:rFonts w:cs="Arial"/>
          <w:color w:val="000000"/>
          <w:lang w:eastAsia="de-CH"/>
        </w:rPr>
      </w:pPr>
    </w:p>
    <w:p w:rsidR="00EA27EC" w:rsidRPr="00D932CA" w:rsidRDefault="00EA27EC" w:rsidP="00EA27EC">
      <w:pPr>
        <w:tabs>
          <w:tab w:val="left" w:pos="426"/>
        </w:tabs>
        <w:autoSpaceDE w:val="0"/>
        <w:autoSpaceDN w:val="0"/>
        <w:adjustRightInd w:val="0"/>
        <w:spacing w:after="0"/>
        <w:ind w:left="426"/>
        <w:rPr>
          <w:rFonts w:cs="Arial"/>
          <w:color w:val="000000"/>
          <w:lang w:eastAsia="de-CH"/>
        </w:rPr>
      </w:pPr>
      <w:r w:rsidRPr="00D932CA">
        <w:rPr>
          <w:rFonts w:cs="Arial"/>
          <w:color w:val="000000"/>
          <w:lang w:eastAsia="de-CH"/>
        </w:rPr>
        <w:t>Die Noten ergeben sich aus dem Total der erreichten Punkte gemäss folgender</w:t>
      </w:r>
    </w:p>
    <w:p w:rsidR="00EA27EC" w:rsidRPr="00D932CA" w:rsidRDefault="00EA27EC" w:rsidP="00EA27EC">
      <w:pPr>
        <w:tabs>
          <w:tab w:val="left" w:pos="426"/>
        </w:tabs>
        <w:autoSpaceDE w:val="0"/>
        <w:autoSpaceDN w:val="0"/>
        <w:adjustRightInd w:val="0"/>
        <w:spacing w:after="0"/>
        <w:ind w:left="426"/>
        <w:rPr>
          <w:rFonts w:cs="Arial"/>
          <w:color w:val="000000"/>
          <w:lang w:eastAsia="de-CH"/>
        </w:rPr>
      </w:pPr>
      <w:r w:rsidRPr="00D932CA">
        <w:rPr>
          <w:rFonts w:cs="Arial"/>
          <w:color w:val="000000"/>
          <w:lang w:eastAsia="de-CH"/>
        </w:rPr>
        <w:t>Notenskala:</w:t>
      </w:r>
    </w:p>
    <w:p w:rsidR="00EA27EC" w:rsidRPr="00D932CA" w:rsidRDefault="00EA27EC" w:rsidP="00EA27EC">
      <w:pPr>
        <w:tabs>
          <w:tab w:val="left" w:pos="426"/>
        </w:tabs>
        <w:autoSpaceDE w:val="0"/>
        <w:autoSpaceDN w:val="0"/>
        <w:adjustRightInd w:val="0"/>
        <w:spacing w:after="0"/>
        <w:ind w:left="426"/>
        <w:rPr>
          <w:rFonts w:cs="Arial"/>
          <w:color w:val="000000"/>
          <w:lang w:eastAsia="de-CH"/>
        </w:rPr>
      </w:pPr>
    </w:p>
    <w:p w:rsidR="00EA27EC" w:rsidRPr="009259B5" w:rsidRDefault="00EA27EC" w:rsidP="00EA27EC">
      <w:pPr>
        <w:tabs>
          <w:tab w:val="left" w:pos="426"/>
        </w:tabs>
        <w:autoSpaceDE w:val="0"/>
        <w:autoSpaceDN w:val="0"/>
        <w:adjustRightInd w:val="0"/>
        <w:spacing w:after="0"/>
        <w:ind w:left="426"/>
        <w:rPr>
          <w:rFonts w:cs="Arial"/>
          <w:bCs/>
          <w:color w:val="000000"/>
          <w:lang w:eastAsia="de-CH"/>
        </w:rPr>
      </w:pPr>
      <w:r w:rsidRPr="009259B5">
        <w:rPr>
          <w:rFonts w:cs="Arial"/>
          <w:bCs/>
          <w:color w:val="000000"/>
          <w:lang w:eastAsia="de-CH"/>
        </w:rPr>
        <w:t>Erreichte Note Punkte</w:t>
      </w:r>
    </w:p>
    <w:p w:rsidR="00EA27EC" w:rsidRPr="00D932CA" w:rsidRDefault="00EA27EC" w:rsidP="00EA27EC">
      <w:pPr>
        <w:tabs>
          <w:tab w:val="left" w:pos="426"/>
        </w:tabs>
        <w:autoSpaceDE w:val="0"/>
        <w:autoSpaceDN w:val="0"/>
        <w:adjustRightInd w:val="0"/>
        <w:spacing w:after="0"/>
        <w:ind w:left="426"/>
        <w:rPr>
          <w:rFonts w:cs="Arial"/>
          <w:color w:val="000000"/>
          <w:lang w:eastAsia="de-CH"/>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678"/>
      </w:tblGrid>
      <w:tr w:rsidR="00EA27EC" w:rsidRPr="009259B5" w:rsidTr="00EA27EC">
        <w:tc>
          <w:tcPr>
            <w:tcW w:w="1440" w:type="dxa"/>
            <w:shd w:val="clear" w:color="auto" w:fill="auto"/>
          </w:tcPr>
          <w:p w:rsidR="00EA27EC" w:rsidRPr="009259B5" w:rsidRDefault="00EA27EC" w:rsidP="00EA27EC">
            <w:pPr>
              <w:tabs>
                <w:tab w:val="left" w:pos="426"/>
              </w:tabs>
              <w:autoSpaceDE w:val="0"/>
              <w:autoSpaceDN w:val="0"/>
              <w:adjustRightInd w:val="0"/>
              <w:spacing w:after="0"/>
              <w:jc w:val="center"/>
              <w:rPr>
                <w:rFonts w:cs="Arial"/>
                <w:sz w:val="20"/>
                <w:szCs w:val="20"/>
              </w:rPr>
            </w:pPr>
            <w:r w:rsidRPr="009259B5">
              <w:rPr>
                <w:rFonts w:cs="Arial"/>
                <w:sz w:val="20"/>
                <w:szCs w:val="20"/>
              </w:rPr>
              <w:t>Note</w:t>
            </w:r>
          </w:p>
        </w:tc>
        <w:tc>
          <w:tcPr>
            <w:tcW w:w="1678" w:type="dxa"/>
            <w:shd w:val="clear" w:color="auto" w:fill="auto"/>
          </w:tcPr>
          <w:p w:rsidR="00EA27EC" w:rsidRPr="009259B5" w:rsidRDefault="00EA27EC" w:rsidP="00EA27EC">
            <w:pPr>
              <w:tabs>
                <w:tab w:val="left" w:pos="426"/>
              </w:tabs>
              <w:autoSpaceDE w:val="0"/>
              <w:autoSpaceDN w:val="0"/>
              <w:adjustRightInd w:val="0"/>
              <w:spacing w:after="0"/>
              <w:jc w:val="right"/>
              <w:rPr>
                <w:rFonts w:cs="Arial"/>
                <w:sz w:val="20"/>
                <w:szCs w:val="20"/>
              </w:rPr>
            </w:pPr>
            <w:r w:rsidRPr="009259B5">
              <w:rPr>
                <w:rFonts w:cs="Arial"/>
                <w:sz w:val="20"/>
                <w:szCs w:val="20"/>
              </w:rPr>
              <w:t>Punkte</w:t>
            </w:r>
          </w:p>
        </w:tc>
      </w:tr>
      <w:tr w:rsidR="00EA27EC" w:rsidRPr="009259B5" w:rsidTr="00EA27EC">
        <w:trPr>
          <w:trHeight w:val="340"/>
        </w:trPr>
        <w:tc>
          <w:tcPr>
            <w:tcW w:w="1440" w:type="dxa"/>
            <w:shd w:val="clear" w:color="auto" w:fill="auto"/>
            <w:vAlign w:val="center"/>
          </w:tcPr>
          <w:p w:rsidR="00EA27EC" w:rsidRPr="009259B5" w:rsidRDefault="00EA27EC" w:rsidP="00EA27EC">
            <w:pPr>
              <w:tabs>
                <w:tab w:val="left" w:pos="426"/>
              </w:tabs>
              <w:autoSpaceDE w:val="0"/>
              <w:autoSpaceDN w:val="0"/>
              <w:adjustRightInd w:val="0"/>
              <w:spacing w:after="0"/>
              <w:jc w:val="center"/>
              <w:rPr>
                <w:rFonts w:cs="Arial"/>
                <w:sz w:val="20"/>
                <w:szCs w:val="20"/>
              </w:rPr>
            </w:pPr>
            <w:r w:rsidRPr="009259B5">
              <w:rPr>
                <w:rFonts w:cs="Arial"/>
                <w:sz w:val="20"/>
                <w:szCs w:val="20"/>
              </w:rPr>
              <w:t>6</w:t>
            </w:r>
          </w:p>
        </w:tc>
        <w:tc>
          <w:tcPr>
            <w:tcW w:w="1678" w:type="dxa"/>
            <w:shd w:val="clear" w:color="auto" w:fill="auto"/>
            <w:vAlign w:val="center"/>
          </w:tcPr>
          <w:p w:rsidR="00EA27EC" w:rsidRPr="009259B5" w:rsidRDefault="00EA27EC" w:rsidP="00EA27EC">
            <w:pPr>
              <w:tabs>
                <w:tab w:val="left" w:pos="426"/>
              </w:tabs>
              <w:autoSpaceDE w:val="0"/>
              <w:autoSpaceDN w:val="0"/>
              <w:adjustRightInd w:val="0"/>
              <w:spacing w:after="0"/>
              <w:jc w:val="right"/>
              <w:rPr>
                <w:rFonts w:cs="Arial"/>
                <w:sz w:val="20"/>
                <w:szCs w:val="20"/>
              </w:rPr>
            </w:pPr>
            <w:r w:rsidRPr="009259B5">
              <w:rPr>
                <w:rFonts w:cs="Arial"/>
                <w:sz w:val="20"/>
                <w:szCs w:val="20"/>
              </w:rPr>
              <w:t>137 – 144</w:t>
            </w:r>
          </w:p>
        </w:tc>
      </w:tr>
      <w:tr w:rsidR="00EA27EC" w:rsidRPr="009259B5" w:rsidTr="00EA27EC">
        <w:trPr>
          <w:trHeight w:val="340"/>
        </w:trPr>
        <w:tc>
          <w:tcPr>
            <w:tcW w:w="1440" w:type="dxa"/>
            <w:shd w:val="clear" w:color="auto" w:fill="auto"/>
            <w:vAlign w:val="center"/>
          </w:tcPr>
          <w:p w:rsidR="00EA27EC" w:rsidRPr="009259B5" w:rsidRDefault="00EA27EC" w:rsidP="00EA27EC">
            <w:pPr>
              <w:tabs>
                <w:tab w:val="left" w:pos="426"/>
              </w:tabs>
              <w:autoSpaceDE w:val="0"/>
              <w:autoSpaceDN w:val="0"/>
              <w:adjustRightInd w:val="0"/>
              <w:spacing w:after="0"/>
              <w:jc w:val="center"/>
              <w:rPr>
                <w:rFonts w:cs="Arial"/>
                <w:sz w:val="20"/>
                <w:szCs w:val="20"/>
              </w:rPr>
            </w:pPr>
            <w:r w:rsidRPr="009259B5">
              <w:rPr>
                <w:rFonts w:cs="Arial"/>
                <w:sz w:val="20"/>
                <w:szCs w:val="20"/>
              </w:rPr>
              <w:t>5.5</w:t>
            </w:r>
          </w:p>
        </w:tc>
        <w:tc>
          <w:tcPr>
            <w:tcW w:w="1678" w:type="dxa"/>
            <w:shd w:val="clear" w:color="auto" w:fill="auto"/>
            <w:vAlign w:val="center"/>
          </w:tcPr>
          <w:p w:rsidR="00EA27EC" w:rsidRPr="009259B5" w:rsidRDefault="00EA27EC" w:rsidP="00EA27EC">
            <w:pPr>
              <w:tabs>
                <w:tab w:val="left" w:pos="426"/>
              </w:tabs>
              <w:autoSpaceDE w:val="0"/>
              <w:autoSpaceDN w:val="0"/>
              <w:adjustRightInd w:val="0"/>
              <w:spacing w:after="0"/>
              <w:jc w:val="right"/>
              <w:rPr>
                <w:rFonts w:cs="Arial"/>
                <w:sz w:val="20"/>
                <w:szCs w:val="20"/>
              </w:rPr>
            </w:pPr>
            <w:r w:rsidRPr="009259B5">
              <w:rPr>
                <w:rFonts w:cs="Arial"/>
                <w:sz w:val="20"/>
                <w:szCs w:val="20"/>
              </w:rPr>
              <w:t>123 – 136</w:t>
            </w:r>
          </w:p>
        </w:tc>
      </w:tr>
      <w:tr w:rsidR="00EA27EC" w:rsidRPr="009259B5" w:rsidTr="00EA27EC">
        <w:trPr>
          <w:trHeight w:val="340"/>
        </w:trPr>
        <w:tc>
          <w:tcPr>
            <w:tcW w:w="1440" w:type="dxa"/>
            <w:shd w:val="clear" w:color="auto" w:fill="auto"/>
            <w:vAlign w:val="center"/>
          </w:tcPr>
          <w:p w:rsidR="00EA27EC" w:rsidRPr="009259B5" w:rsidRDefault="00EA27EC" w:rsidP="00EA27EC">
            <w:pPr>
              <w:tabs>
                <w:tab w:val="left" w:pos="426"/>
              </w:tabs>
              <w:autoSpaceDE w:val="0"/>
              <w:autoSpaceDN w:val="0"/>
              <w:adjustRightInd w:val="0"/>
              <w:spacing w:after="0"/>
              <w:jc w:val="center"/>
              <w:rPr>
                <w:rFonts w:cs="Arial"/>
                <w:sz w:val="20"/>
                <w:szCs w:val="20"/>
              </w:rPr>
            </w:pPr>
            <w:r w:rsidRPr="009259B5">
              <w:rPr>
                <w:rFonts w:cs="Arial"/>
                <w:sz w:val="20"/>
                <w:szCs w:val="20"/>
              </w:rPr>
              <w:t>5</w:t>
            </w:r>
          </w:p>
        </w:tc>
        <w:tc>
          <w:tcPr>
            <w:tcW w:w="1678" w:type="dxa"/>
            <w:shd w:val="clear" w:color="auto" w:fill="auto"/>
            <w:vAlign w:val="center"/>
          </w:tcPr>
          <w:p w:rsidR="00EA27EC" w:rsidRPr="009259B5" w:rsidRDefault="00EA27EC" w:rsidP="00EA27EC">
            <w:pPr>
              <w:tabs>
                <w:tab w:val="left" w:pos="426"/>
              </w:tabs>
              <w:autoSpaceDE w:val="0"/>
              <w:autoSpaceDN w:val="0"/>
              <w:adjustRightInd w:val="0"/>
              <w:spacing w:after="0"/>
              <w:jc w:val="right"/>
              <w:rPr>
                <w:rFonts w:cs="Arial"/>
                <w:sz w:val="20"/>
                <w:szCs w:val="20"/>
              </w:rPr>
            </w:pPr>
            <w:r w:rsidRPr="009259B5">
              <w:rPr>
                <w:rFonts w:cs="Arial"/>
                <w:sz w:val="20"/>
                <w:szCs w:val="20"/>
              </w:rPr>
              <w:t>108 – 122</w:t>
            </w:r>
          </w:p>
        </w:tc>
      </w:tr>
      <w:tr w:rsidR="00EA27EC" w:rsidRPr="009259B5" w:rsidTr="00EA27EC">
        <w:trPr>
          <w:trHeight w:val="340"/>
        </w:trPr>
        <w:tc>
          <w:tcPr>
            <w:tcW w:w="1440" w:type="dxa"/>
            <w:shd w:val="clear" w:color="auto" w:fill="auto"/>
            <w:vAlign w:val="center"/>
          </w:tcPr>
          <w:p w:rsidR="00EA27EC" w:rsidRPr="009259B5" w:rsidRDefault="00EA27EC" w:rsidP="00EA27EC">
            <w:pPr>
              <w:tabs>
                <w:tab w:val="left" w:pos="426"/>
              </w:tabs>
              <w:autoSpaceDE w:val="0"/>
              <w:autoSpaceDN w:val="0"/>
              <w:adjustRightInd w:val="0"/>
              <w:spacing w:after="0"/>
              <w:jc w:val="center"/>
              <w:rPr>
                <w:rFonts w:cs="Arial"/>
                <w:sz w:val="20"/>
                <w:szCs w:val="20"/>
              </w:rPr>
            </w:pPr>
            <w:r w:rsidRPr="009259B5">
              <w:rPr>
                <w:rFonts w:cs="Arial"/>
                <w:sz w:val="20"/>
                <w:szCs w:val="20"/>
              </w:rPr>
              <w:t>4.5</w:t>
            </w:r>
          </w:p>
        </w:tc>
        <w:tc>
          <w:tcPr>
            <w:tcW w:w="1678" w:type="dxa"/>
            <w:shd w:val="clear" w:color="auto" w:fill="auto"/>
            <w:vAlign w:val="center"/>
          </w:tcPr>
          <w:p w:rsidR="00EA27EC" w:rsidRPr="009259B5" w:rsidRDefault="00EA27EC" w:rsidP="00EA27EC">
            <w:pPr>
              <w:tabs>
                <w:tab w:val="left" w:pos="426"/>
              </w:tabs>
              <w:autoSpaceDE w:val="0"/>
              <w:autoSpaceDN w:val="0"/>
              <w:adjustRightInd w:val="0"/>
              <w:spacing w:after="0"/>
              <w:jc w:val="right"/>
              <w:rPr>
                <w:rFonts w:cs="Arial"/>
                <w:sz w:val="20"/>
                <w:szCs w:val="20"/>
              </w:rPr>
            </w:pPr>
            <w:r w:rsidRPr="009259B5">
              <w:rPr>
                <w:rFonts w:cs="Arial"/>
                <w:sz w:val="20"/>
                <w:szCs w:val="20"/>
              </w:rPr>
              <w:t>94 – 107</w:t>
            </w:r>
          </w:p>
        </w:tc>
      </w:tr>
      <w:tr w:rsidR="00EA27EC" w:rsidRPr="009259B5" w:rsidTr="00EA27EC">
        <w:trPr>
          <w:trHeight w:val="340"/>
        </w:trPr>
        <w:tc>
          <w:tcPr>
            <w:tcW w:w="1440" w:type="dxa"/>
            <w:shd w:val="clear" w:color="auto" w:fill="auto"/>
            <w:vAlign w:val="center"/>
          </w:tcPr>
          <w:p w:rsidR="00EA27EC" w:rsidRPr="009259B5" w:rsidRDefault="00EA27EC" w:rsidP="00EA27EC">
            <w:pPr>
              <w:tabs>
                <w:tab w:val="left" w:pos="426"/>
              </w:tabs>
              <w:autoSpaceDE w:val="0"/>
              <w:autoSpaceDN w:val="0"/>
              <w:adjustRightInd w:val="0"/>
              <w:spacing w:after="0"/>
              <w:jc w:val="center"/>
              <w:rPr>
                <w:rFonts w:cs="Arial"/>
                <w:sz w:val="20"/>
                <w:szCs w:val="20"/>
              </w:rPr>
            </w:pPr>
            <w:r w:rsidRPr="009259B5">
              <w:rPr>
                <w:rFonts w:cs="Arial"/>
                <w:sz w:val="20"/>
                <w:szCs w:val="20"/>
              </w:rPr>
              <w:t>4</w:t>
            </w:r>
          </w:p>
        </w:tc>
        <w:tc>
          <w:tcPr>
            <w:tcW w:w="1678" w:type="dxa"/>
            <w:shd w:val="clear" w:color="auto" w:fill="auto"/>
            <w:vAlign w:val="center"/>
          </w:tcPr>
          <w:p w:rsidR="00EA27EC" w:rsidRPr="009259B5" w:rsidRDefault="00EA27EC" w:rsidP="00EA27EC">
            <w:pPr>
              <w:tabs>
                <w:tab w:val="left" w:pos="426"/>
              </w:tabs>
              <w:autoSpaceDE w:val="0"/>
              <w:autoSpaceDN w:val="0"/>
              <w:adjustRightInd w:val="0"/>
              <w:spacing w:after="0"/>
              <w:jc w:val="right"/>
              <w:rPr>
                <w:rFonts w:cs="Arial"/>
                <w:sz w:val="20"/>
                <w:szCs w:val="20"/>
              </w:rPr>
            </w:pPr>
            <w:r w:rsidRPr="009259B5">
              <w:rPr>
                <w:rFonts w:cs="Arial"/>
                <w:sz w:val="20"/>
                <w:szCs w:val="20"/>
              </w:rPr>
              <w:t>80 – 93</w:t>
            </w:r>
          </w:p>
        </w:tc>
      </w:tr>
      <w:tr w:rsidR="00EA27EC" w:rsidRPr="009259B5" w:rsidTr="00EA27EC">
        <w:trPr>
          <w:trHeight w:val="340"/>
        </w:trPr>
        <w:tc>
          <w:tcPr>
            <w:tcW w:w="1440" w:type="dxa"/>
            <w:shd w:val="clear" w:color="auto" w:fill="auto"/>
            <w:vAlign w:val="center"/>
          </w:tcPr>
          <w:p w:rsidR="00EA27EC" w:rsidRPr="009259B5" w:rsidRDefault="00EA27EC" w:rsidP="00EA27EC">
            <w:pPr>
              <w:tabs>
                <w:tab w:val="left" w:pos="426"/>
              </w:tabs>
              <w:autoSpaceDE w:val="0"/>
              <w:autoSpaceDN w:val="0"/>
              <w:adjustRightInd w:val="0"/>
              <w:spacing w:after="0"/>
              <w:jc w:val="center"/>
              <w:rPr>
                <w:rFonts w:cs="Arial"/>
                <w:sz w:val="20"/>
                <w:szCs w:val="20"/>
              </w:rPr>
            </w:pPr>
            <w:r w:rsidRPr="009259B5">
              <w:rPr>
                <w:rFonts w:cs="Arial"/>
                <w:sz w:val="20"/>
                <w:szCs w:val="20"/>
              </w:rPr>
              <w:t>3.5</w:t>
            </w:r>
          </w:p>
        </w:tc>
        <w:tc>
          <w:tcPr>
            <w:tcW w:w="1678" w:type="dxa"/>
            <w:shd w:val="clear" w:color="auto" w:fill="auto"/>
            <w:vAlign w:val="center"/>
          </w:tcPr>
          <w:p w:rsidR="00EA27EC" w:rsidRPr="009259B5" w:rsidRDefault="00EA27EC" w:rsidP="00EA27EC">
            <w:pPr>
              <w:tabs>
                <w:tab w:val="left" w:pos="426"/>
              </w:tabs>
              <w:autoSpaceDE w:val="0"/>
              <w:autoSpaceDN w:val="0"/>
              <w:adjustRightInd w:val="0"/>
              <w:spacing w:after="0"/>
              <w:jc w:val="right"/>
              <w:rPr>
                <w:rFonts w:cs="Arial"/>
                <w:sz w:val="20"/>
                <w:szCs w:val="20"/>
              </w:rPr>
            </w:pPr>
            <w:r w:rsidRPr="009259B5">
              <w:rPr>
                <w:rFonts w:cs="Arial"/>
                <w:sz w:val="20"/>
                <w:szCs w:val="20"/>
              </w:rPr>
              <w:t>65 – 79</w:t>
            </w:r>
          </w:p>
        </w:tc>
      </w:tr>
      <w:tr w:rsidR="00EA27EC" w:rsidRPr="009259B5" w:rsidTr="00EA27EC">
        <w:trPr>
          <w:trHeight w:val="340"/>
        </w:trPr>
        <w:tc>
          <w:tcPr>
            <w:tcW w:w="1440" w:type="dxa"/>
            <w:shd w:val="clear" w:color="auto" w:fill="auto"/>
            <w:vAlign w:val="center"/>
          </w:tcPr>
          <w:p w:rsidR="00EA27EC" w:rsidRPr="009259B5" w:rsidRDefault="00EA27EC" w:rsidP="00EA27EC">
            <w:pPr>
              <w:tabs>
                <w:tab w:val="left" w:pos="426"/>
              </w:tabs>
              <w:autoSpaceDE w:val="0"/>
              <w:autoSpaceDN w:val="0"/>
              <w:adjustRightInd w:val="0"/>
              <w:spacing w:after="0"/>
              <w:jc w:val="center"/>
              <w:rPr>
                <w:rFonts w:cs="Arial"/>
                <w:sz w:val="20"/>
                <w:szCs w:val="20"/>
              </w:rPr>
            </w:pPr>
            <w:r w:rsidRPr="009259B5">
              <w:rPr>
                <w:rFonts w:cs="Arial"/>
                <w:sz w:val="20"/>
                <w:szCs w:val="20"/>
              </w:rPr>
              <w:t>3</w:t>
            </w:r>
          </w:p>
        </w:tc>
        <w:tc>
          <w:tcPr>
            <w:tcW w:w="1678" w:type="dxa"/>
            <w:shd w:val="clear" w:color="auto" w:fill="auto"/>
            <w:vAlign w:val="center"/>
          </w:tcPr>
          <w:p w:rsidR="00EA27EC" w:rsidRPr="009259B5" w:rsidRDefault="00EA27EC" w:rsidP="00EA27EC">
            <w:pPr>
              <w:tabs>
                <w:tab w:val="left" w:pos="426"/>
              </w:tabs>
              <w:autoSpaceDE w:val="0"/>
              <w:autoSpaceDN w:val="0"/>
              <w:adjustRightInd w:val="0"/>
              <w:spacing w:after="0"/>
              <w:jc w:val="right"/>
              <w:rPr>
                <w:rFonts w:cs="Arial"/>
                <w:sz w:val="20"/>
                <w:szCs w:val="20"/>
              </w:rPr>
            </w:pPr>
            <w:r w:rsidRPr="009259B5">
              <w:rPr>
                <w:rFonts w:cs="Arial"/>
                <w:sz w:val="20"/>
                <w:szCs w:val="20"/>
              </w:rPr>
              <w:t>51 – 64</w:t>
            </w:r>
          </w:p>
        </w:tc>
      </w:tr>
      <w:tr w:rsidR="00EA27EC" w:rsidRPr="009259B5" w:rsidTr="00EA27EC">
        <w:trPr>
          <w:trHeight w:val="340"/>
        </w:trPr>
        <w:tc>
          <w:tcPr>
            <w:tcW w:w="1440" w:type="dxa"/>
            <w:shd w:val="clear" w:color="auto" w:fill="auto"/>
            <w:vAlign w:val="center"/>
          </w:tcPr>
          <w:p w:rsidR="00EA27EC" w:rsidRPr="009259B5" w:rsidRDefault="00EA27EC" w:rsidP="00EA27EC">
            <w:pPr>
              <w:tabs>
                <w:tab w:val="left" w:pos="426"/>
              </w:tabs>
              <w:autoSpaceDE w:val="0"/>
              <w:autoSpaceDN w:val="0"/>
              <w:adjustRightInd w:val="0"/>
              <w:spacing w:after="0"/>
              <w:jc w:val="center"/>
              <w:rPr>
                <w:rFonts w:cs="Arial"/>
                <w:sz w:val="20"/>
                <w:szCs w:val="20"/>
              </w:rPr>
            </w:pPr>
            <w:r w:rsidRPr="009259B5">
              <w:rPr>
                <w:rFonts w:cs="Arial"/>
                <w:sz w:val="20"/>
                <w:szCs w:val="20"/>
              </w:rPr>
              <w:t>2.5</w:t>
            </w:r>
          </w:p>
        </w:tc>
        <w:tc>
          <w:tcPr>
            <w:tcW w:w="1678" w:type="dxa"/>
            <w:shd w:val="clear" w:color="auto" w:fill="auto"/>
            <w:vAlign w:val="center"/>
          </w:tcPr>
          <w:p w:rsidR="00EA27EC" w:rsidRPr="009259B5" w:rsidRDefault="00EA27EC" w:rsidP="00EA27EC">
            <w:pPr>
              <w:tabs>
                <w:tab w:val="left" w:pos="426"/>
              </w:tabs>
              <w:autoSpaceDE w:val="0"/>
              <w:autoSpaceDN w:val="0"/>
              <w:adjustRightInd w:val="0"/>
              <w:spacing w:after="0"/>
              <w:jc w:val="right"/>
              <w:rPr>
                <w:rFonts w:cs="Arial"/>
                <w:sz w:val="20"/>
                <w:szCs w:val="20"/>
              </w:rPr>
            </w:pPr>
            <w:r w:rsidRPr="009259B5">
              <w:rPr>
                <w:rFonts w:cs="Arial"/>
                <w:sz w:val="20"/>
                <w:szCs w:val="20"/>
              </w:rPr>
              <w:t>36 – 50</w:t>
            </w:r>
          </w:p>
        </w:tc>
      </w:tr>
      <w:tr w:rsidR="00EA27EC" w:rsidRPr="009259B5" w:rsidTr="00EA27EC">
        <w:trPr>
          <w:trHeight w:val="340"/>
        </w:trPr>
        <w:tc>
          <w:tcPr>
            <w:tcW w:w="1440" w:type="dxa"/>
            <w:shd w:val="clear" w:color="auto" w:fill="auto"/>
            <w:vAlign w:val="center"/>
          </w:tcPr>
          <w:p w:rsidR="00EA27EC" w:rsidRPr="009259B5" w:rsidRDefault="00EA27EC" w:rsidP="00EA27EC">
            <w:pPr>
              <w:tabs>
                <w:tab w:val="left" w:pos="426"/>
              </w:tabs>
              <w:autoSpaceDE w:val="0"/>
              <w:autoSpaceDN w:val="0"/>
              <w:adjustRightInd w:val="0"/>
              <w:spacing w:after="0"/>
              <w:jc w:val="center"/>
              <w:rPr>
                <w:rFonts w:cs="Arial"/>
                <w:sz w:val="20"/>
                <w:szCs w:val="20"/>
              </w:rPr>
            </w:pPr>
            <w:r w:rsidRPr="009259B5">
              <w:rPr>
                <w:rFonts w:cs="Arial"/>
                <w:sz w:val="20"/>
                <w:szCs w:val="20"/>
              </w:rPr>
              <w:t>2</w:t>
            </w:r>
          </w:p>
        </w:tc>
        <w:tc>
          <w:tcPr>
            <w:tcW w:w="1678" w:type="dxa"/>
            <w:shd w:val="clear" w:color="auto" w:fill="auto"/>
            <w:vAlign w:val="center"/>
          </w:tcPr>
          <w:p w:rsidR="00EA27EC" w:rsidRPr="009259B5" w:rsidRDefault="00EA27EC" w:rsidP="00EA27EC">
            <w:pPr>
              <w:tabs>
                <w:tab w:val="left" w:pos="426"/>
              </w:tabs>
              <w:autoSpaceDE w:val="0"/>
              <w:autoSpaceDN w:val="0"/>
              <w:adjustRightInd w:val="0"/>
              <w:spacing w:after="0"/>
              <w:jc w:val="right"/>
              <w:rPr>
                <w:rFonts w:cs="Arial"/>
                <w:sz w:val="20"/>
                <w:szCs w:val="20"/>
              </w:rPr>
            </w:pPr>
            <w:r w:rsidRPr="009259B5">
              <w:rPr>
                <w:rFonts w:cs="Arial"/>
                <w:sz w:val="20"/>
                <w:szCs w:val="20"/>
              </w:rPr>
              <w:t>22 – 35</w:t>
            </w:r>
          </w:p>
        </w:tc>
      </w:tr>
      <w:tr w:rsidR="00EA27EC" w:rsidRPr="009259B5" w:rsidTr="00EA27EC">
        <w:trPr>
          <w:trHeight w:val="340"/>
        </w:trPr>
        <w:tc>
          <w:tcPr>
            <w:tcW w:w="1440" w:type="dxa"/>
            <w:shd w:val="clear" w:color="auto" w:fill="auto"/>
            <w:vAlign w:val="center"/>
          </w:tcPr>
          <w:p w:rsidR="00EA27EC" w:rsidRPr="009259B5" w:rsidRDefault="00EA27EC" w:rsidP="00EA27EC">
            <w:pPr>
              <w:tabs>
                <w:tab w:val="left" w:pos="426"/>
              </w:tabs>
              <w:autoSpaceDE w:val="0"/>
              <w:autoSpaceDN w:val="0"/>
              <w:adjustRightInd w:val="0"/>
              <w:spacing w:after="0"/>
              <w:jc w:val="center"/>
              <w:rPr>
                <w:rFonts w:cs="Arial"/>
                <w:sz w:val="20"/>
                <w:szCs w:val="20"/>
              </w:rPr>
            </w:pPr>
            <w:r w:rsidRPr="009259B5">
              <w:rPr>
                <w:rFonts w:cs="Arial"/>
                <w:sz w:val="20"/>
                <w:szCs w:val="20"/>
              </w:rPr>
              <w:t>1.5</w:t>
            </w:r>
          </w:p>
        </w:tc>
        <w:tc>
          <w:tcPr>
            <w:tcW w:w="1678" w:type="dxa"/>
            <w:shd w:val="clear" w:color="auto" w:fill="auto"/>
            <w:vAlign w:val="center"/>
          </w:tcPr>
          <w:p w:rsidR="00EA27EC" w:rsidRPr="009259B5" w:rsidRDefault="00EA27EC" w:rsidP="00EA27EC">
            <w:pPr>
              <w:tabs>
                <w:tab w:val="left" w:pos="426"/>
              </w:tabs>
              <w:autoSpaceDE w:val="0"/>
              <w:autoSpaceDN w:val="0"/>
              <w:adjustRightInd w:val="0"/>
              <w:spacing w:after="0"/>
              <w:jc w:val="right"/>
              <w:rPr>
                <w:rFonts w:cs="Arial"/>
                <w:sz w:val="20"/>
                <w:szCs w:val="20"/>
              </w:rPr>
            </w:pPr>
            <w:r w:rsidRPr="009259B5">
              <w:rPr>
                <w:rFonts w:cs="Arial"/>
                <w:sz w:val="20"/>
                <w:szCs w:val="20"/>
              </w:rPr>
              <w:t>8 – 21</w:t>
            </w:r>
          </w:p>
        </w:tc>
      </w:tr>
      <w:tr w:rsidR="00EA27EC" w:rsidRPr="009259B5" w:rsidTr="00EA27EC">
        <w:trPr>
          <w:trHeight w:val="340"/>
        </w:trPr>
        <w:tc>
          <w:tcPr>
            <w:tcW w:w="1440" w:type="dxa"/>
            <w:shd w:val="clear" w:color="auto" w:fill="auto"/>
            <w:vAlign w:val="center"/>
          </w:tcPr>
          <w:p w:rsidR="00EA27EC" w:rsidRPr="009259B5" w:rsidRDefault="00EA27EC" w:rsidP="00EA27EC">
            <w:pPr>
              <w:tabs>
                <w:tab w:val="left" w:pos="426"/>
              </w:tabs>
              <w:autoSpaceDE w:val="0"/>
              <w:autoSpaceDN w:val="0"/>
              <w:adjustRightInd w:val="0"/>
              <w:spacing w:after="0"/>
              <w:jc w:val="center"/>
              <w:rPr>
                <w:rFonts w:cs="Arial"/>
                <w:sz w:val="20"/>
                <w:szCs w:val="20"/>
              </w:rPr>
            </w:pPr>
            <w:r w:rsidRPr="009259B5">
              <w:rPr>
                <w:rFonts w:cs="Arial"/>
                <w:sz w:val="20"/>
                <w:szCs w:val="20"/>
              </w:rPr>
              <w:t>1</w:t>
            </w:r>
          </w:p>
        </w:tc>
        <w:tc>
          <w:tcPr>
            <w:tcW w:w="1678" w:type="dxa"/>
            <w:shd w:val="clear" w:color="auto" w:fill="auto"/>
            <w:vAlign w:val="center"/>
          </w:tcPr>
          <w:p w:rsidR="00EA27EC" w:rsidRPr="009259B5" w:rsidRDefault="00EA27EC" w:rsidP="00EA27EC">
            <w:pPr>
              <w:tabs>
                <w:tab w:val="left" w:pos="426"/>
              </w:tabs>
              <w:autoSpaceDE w:val="0"/>
              <w:autoSpaceDN w:val="0"/>
              <w:adjustRightInd w:val="0"/>
              <w:spacing w:after="0"/>
              <w:jc w:val="right"/>
              <w:rPr>
                <w:rFonts w:cs="Arial"/>
                <w:sz w:val="20"/>
                <w:szCs w:val="20"/>
              </w:rPr>
            </w:pPr>
            <w:r w:rsidRPr="009259B5">
              <w:rPr>
                <w:rFonts w:cs="Arial"/>
                <w:sz w:val="20"/>
                <w:szCs w:val="20"/>
              </w:rPr>
              <w:t xml:space="preserve">0 – 7 </w:t>
            </w:r>
          </w:p>
        </w:tc>
      </w:tr>
    </w:tbl>
    <w:p w:rsidR="00EA27EC" w:rsidRPr="00D932CA" w:rsidRDefault="00EA27EC" w:rsidP="00EA27EC">
      <w:pPr>
        <w:tabs>
          <w:tab w:val="left" w:pos="426"/>
        </w:tabs>
        <w:autoSpaceDE w:val="0"/>
        <w:autoSpaceDN w:val="0"/>
        <w:adjustRightInd w:val="0"/>
        <w:spacing w:after="0"/>
        <w:ind w:left="426"/>
        <w:rPr>
          <w:rFonts w:cs="Arial"/>
          <w:color w:val="000000"/>
          <w:lang w:eastAsia="de-CH"/>
        </w:rPr>
      </w:pPr>
    </w:p>
    <w:p w:rsidR="00EA27EC" w:rsidRPr="00D932CA" w:rsidRDefault="00EA27EC" w:rsidP="00EA27EC">
      <w:pPr>
        <w:tabs>
          <w:tab w:val="left" w:pos="426"/>
        </w:tabs>
        <w:autoSpaceDE w:val="0"/>
        <w:autoSpaceDN w:val="0"/>
        <w:adjustRightInd w:val="0"/>
        <w:spacing w:after="0"/>
        <w:ind w:left="426"/>
        <w:rPr>
          <w:rFonts w:cs="Arial"/>
          <w:color w:val="000000"/>
          <w:lang w:eastAsia="de-CH"/>
        </w:rPr>
      </w:pPr>
      <w:r w:rsidRPr="00D932CA">
        <w:rPr>
          <w:rFonts w:cs="Arial"/>
          <w:color w:val="000000"/>
          <w:lang w:eastAsia="de-CH"/>
        </w:rPr>
        <w:t>Im Anschluss an das ALS-Beurteilungsgespräch zwischen Berufsbildner/-in und lernender Person wird das Führen der Lerndokumentation besprochen und ko</w:t>
      </w:r>
      <w:r w:rsidRPr="00D932CA">
        <w:rPr>
          <w:rFonts w:cs="Arial"/>
          <w:color w:val="000000"/>
          <w:lang w:eastAsia="de-CH"/>
        </w:rPr>
        <w:t>n</w:t>
      </w:r>
      <w:r w:rsidRPr="00D932CA">
        <w:rPr>
          <w:rFonts w:cs="Arial"/>
          <w:color w:val="000000"/>
          <w:lang w:eastAsia="de-CH"/>
        </w:rPr>
        <w:t>trolliert. Das Führen der Lerndokumentation, welches eine Selbstreflexion betre</w:t>
      </w:r>
      <w:r w:rsidRPr="00D932CA">
        <w:rPr>
          <w:rFonts w:cs="Arial"/>
          <w:color w:val="000000"/>
          <w:lang w:eastAsia="de-CH"/>
        </w:rPr>
        <w:t>f</w:t>
      </w:r>
      <w:r w:rsidRPr="00D932CA">
        <w:rPr>
          <w:rFonts w:cs="Arial"/>
          <w:color w:val="000000"/>
          <w:lang w:eastAsia="de-CH"/>
        </w:rPr>
        <w:t>fend Lernfortschritt und Lernentwicklung beinhalten soll, ist jedoch nicht G</w:t>
      </w:r>
      <w:r w:rsidRPr="00D932CA">
        <w:rPr>
          <w:rFonts w:cs="Arial"/>
          <w:color w:val="000000"/>
          <w:lang w:eastAsia="de-CH"/>
        </w:rPr>
        <w:t>e</w:t>
      </w:r>
      <w:r w:rsidRPr="00D932CA">
        <w:rPr>
          <w:rFonts w:cs="Arial"/>
          <w:color w:val="000000"/>
          <w:lang w:eastAsia="de-CH"/>
        </w:rPr>
        <w:t>genstand der Benotung.</w:t>
      </w:r>
    </w:p>
    <w:p w:rsidR="00EA27EC" w:rsidRPr="00D932CA" w:rsidRDefault="00EA27EC" w:rsidP="00EA27EC">
      <w:pPr>
        <w:tabs>
          <w:tab w:val="left" w:pos="426"/>
        </w:tabs>
        <w:autoSpaceDE w:val="0"/>
        <w:autoSpaceDN w:val="0"/>
        <w:adjustRightInd w:val="0"/>
        <w:spacing w:after="0"/>
        <w:ind w:left="426"/>
        <w:rPr>
          <w:rFonts w:cs="Arial"/>
          <w:color w:val="000000"/>
          <w:lang w:eastAsia="de-CH"/>
        </w:rPr>
      </w:pPr>
    </w:p>
    <w:p w:rsidR="00EA27EC" w:rsidRPr="00D932CA" w:rsidRDefault="00EA27EC" w:rsidP="006272C5">
      <w:pPr>
        <w:pStyle w:val="berschrift3"/>
      </w:pPr>
      <w:bookmarkStart w:id="17" w:name="_Toc371943020"/>
      <w:r w:rsidRPr="00D932CA">
        <w:t>4.</w:t>
      </w:r>
      <w:r w:rsidRPr="00D932CA">
        <w:tab/>
        <w:t>Weiterleitung der Noten</w:t>
      </w:r>
      <w:bookmarkEnd w:id="17"/>
    </w:p>
    <w:p w:rsidR="00EA27EC" w:rsidRPr="00D932CA" w:rsidRDefault="00EA27EC" w:rsidP="00EA27EC">
      <w:pPr>
        <w:tabs>
          <w:tab w:val="left" w:pos="426"/>
        </w:tabs>
        <w:autoSpaceDE w:val="0"/>
        <w:autoSpaceDN w:val="0"/>
        <w:adjustRightInd w:val="0"/>
        <w:spacing w:after="0"/>
        <w:ind w:left="426"/>
        <w:rPr>
          <w:rFonts w:cs="Arial"/>
          <w:color w:val="000000"/>
          <w:lang w:eastAsia="de-CH"/>
        </w:rPr>
      </w:pPr>
      <w:r w:rsidRPr="00D932CA">
        <w:rPr>
          <w:rFonts w:cs="Arial"/>
          <w:color w:val="000000"/>
          <w:lang w:eastAsia="de-CH"/>
        </w:rPr>
        <w:t>Die ALS-Noten werden in einer zentralen, nationalen Da</w:t>
      </w:r>
      <w:r w:rsidR="009259B5">
        <w:rPr>
          <w:rFonts w:cs="Arial"/>
          <w:color w:val="000000"/>
          <w:lang w:eastAsia="de-CH"/>
        </w:rPr>
        <w:t xml:space="preserve">tenbank registriert und müssen </w:t>
      </w:r>
      <w:r w:rsidRPr="00D932CA">
        <w:rPr>
          <w:rFonts w:cs="Arial"/>
          <w:color w:val="000000"/>
          <w:lang w:eastAsia="de-CH"/>
        </w:rPr>
        <w:t>der zuständigen kantonalen Behörde bis zu den folgenden Terminen zur Verfügung stehen:</w:t>
      </w:r>
    </w:p>
    <w:p w:rsidR="00EA27EC" w:rsidRPr="00D932CA" w:rsidRDefault="00EA27EC" w:rsidP="00EA27EC">
      <w:pPr>
        <w:tabs>
          <w:tab w:val="left" w:pos="426"/>
        </w:tabs>
        <w:autoSpaceDE w:val="0"/>
        <w:autoSpaceDN w:val="0"/>
        <w:adjustRightInd w:val="0"/>
        <w:spacing w:after="0"/>
        <w:ind w:left="426"/>
        <w:rPr>
          <w:rFonts w:cs="Arial"/>
          <w:color w:val="000000"/>
          <w:lang w:eastAsia="de-CH"/>
        </w:rPr>
      </w:pPr>
    </w:p>
    <w:p w:rsidR="009259B5" w:rsidRDefault="009259B5">
      <w:pPr>
        <w:rPr>
          <w:rFonts w:ascii="Symbol" w:hAnsi="Symbol" w:cs="Symbol"/>
          <w:color w:val="000000"/>
          <w:lang w:eastAsia="de-CH"/>
        </w:rPr>
      </w:pPr>
      <w:r>
        <w:rPr>
          <w:rFonts w:ascii="Symbol" w:hAnsi="Symbol" w:cs="Symbol"/>
          <w:color w:val="000000"/>
          <w:lang w:eastAsia="de-CH"/>
        </w:rPr>
        <w:br w:type="page"/>
      </w:r>
    </w:p>
    <w:p w:rsidR="00EA27EC" w:rsidRPr="00D932CA" w:rsidRDefault="00EA27EC" w:rsidP="00EA27EC">
      <w:pPr>
        <w:tabs>
          <w:tab w:val="left" w:pos="426"/>
        </w:tabs>
        <w:autoSpaceDE w:val="0"/>
        <w:autoSpaceDN w:val="0"/>
        <w:adjustRightInd w:val="0"/>
        <w:spacing w:after="0"/>
        <w:ind w:left="426"/>
        <w:rPr>
          <w:rFonts w:cs="Arial"/>
          <w:color w:val="000000"/>
          <w:lang w:eastAsia="de-CH"/>
        </w:rPr>
      </w:pPr>
      <w:r w:rsidRPr="00D932CA">
        <w:rPr>
          <w:rFonts w:ascii="Symbol" w:hAnsi="Symbol" w:cs="Symbol"/>
          <w:color w:val="000000"/>
          <w:lang w:eastAsia="de-CH"/>
        </w:rPr>
        <w:lastRenderedPageBreak/>
        <w:t></w:t>
      </w:r>
      <w:r w:rsidRPr="00D932CA">
        <w:rPr>
          <w:rFonts w:ascii="Symbol" w:hAnsi="Symbol" w:cs="Symbol"/>
          <w:color w:val="000000"/>
          <w:lang w:eastAsia="de-CH"/>
        </w:rPr>
        <w:t></w:t>
      </w:r>
      <w:r w:rsidRPr="00D932CA">
        <w:rPr>
          <w:rFonts w:ascii="Symbol" w:hAnsi="Symbol" w:cs="Symbol"/>
          <w:color w:val="000000"/>
          <w:lang w:eastAsia="de-CH"/>
        </w:rPr>
        <w:tab/>
      </w:r>
      <w:r w:rsidRPr="00D932CA">
        <w:rPr>
          <w:rFonts w:cs="Arial"/>
          <w:color w:val="000000"/>
          <w:lang w:eastAsia="de-CH"/>
        </w:rPr>
        <w:t>ALS 1 bis 4 (1./2. Lehrjahr): spätestens am 15. August des 1./2. Lehrjahrs</w:t>
      </w:r>
    </w:p>
    <w:p w:rsidR="00EA27EC" w:rsidRPr="00D932CA" w:rsidRDefault="00EA27EC" w:rsidP="00EA27EC">
      <w:pPr>
        <w:tabs>
          <w:tab w:val="left" w:pos="426"/>
        </w:tabs>
        <w:autoSpaceDE w:val="0"/>
        <w:autoSpaceDN w:val="0"/>
        <w:adjustRightInd w:val="0"/>
        <w:spacing w:after="0"/>
        <w:ind w:left="426"/>
        <w:rPr>
          <w:rFonts w:cs="Arial"/>
          <w:color w:val="000000"/>
          <w:lang w:eastAsia="de-CH"/>
        </w:rPr>
      </w:pPr>
      <w:r w:rsidRPr="00D932CA">
        <w:rPr>
          <w:rFonts w:ascii="Symbol" w:hAnsi="Symbol" w:cs="Symbol"/>
          <w:color w:val="000000"/>
          <w:lang w:eastAsia="de-CH"/>
        </w:rPr>
        <w:t></w:t>
      </w:r>
      <w:r w:rsidRPr="00D932CA">
        <w:rPr>
          <w:rFonts w:ascii="Symbol" w:hAnsi="Symbol" w:cs="Symbol"/>
          <w:color w:val="000000"/>
          <w:lang w:eastAsia="de-CH"/>
        </w:rPr>
        <w:t></w:t>
      </w:r>
      <w:r w:rsidRPr="00D932CA">
        <w:rPr>
          <w:rFonts w:ascii="Symbol" w:hAnsi="Symbol" w:cs="Symbol"/>
          <w:color w:val="000000"/>
          <w:lang w:eastAsia="de-CH"/>
        </w:rPr>
        <w:tab/>
      </w:r>
      <w:r w:rsidRPr="00D932CA">
        <w:rPr>
          <w:rFonts w:cs="Arial"/>
          <w:color w:val="000000"/>
          <w:lang w:eastAsia="de-CH"/>
        </w:rPr>
        <w:t xml:space="preserve">ALS 5 und 6 (3. Lehrjahr): spätestens am 15. Mai des 3. Lehrjahrs </w:t>
      </w:r>
    </w:p>
    <w:p w:rsidR="00EA27EC" w:rsidRPr="00D932CA" w:rsidRDefault="00EA27EC" w:rsidP="00EA27EC">
      <w:pPr>
        <w:tabs>
          <w:tab w:val="left" w:pos="426"/>
        </w:tabs>
        <w:autoSpaceDE w:val="0"/>
        <w:autoSpaceDN w:val="0"/>
        <w:adjustRightInd w:val="0"/>
        <w:spacing w:after="0"/>
        <w:ind w:left="426"/>
        <w:rPr>
          <w:rFonts w:cs="Arial"/>
          <w:color w:val="000000"/>
          <w:lang w:eastAsia="de-CH"/>
        </w:rPr>
      </w:pPr>
    </w:p>
    <w:p w:rsidR="00EA27EC" w:rsidRPr="00D932CA" w:rsidRDefault="00EA27EC" w:rsidP="006272C5">
      <w:pPr>
        <w:pStyle w:val="berschrift3"/>
      </w:pPr>
      <w:bookmarkStart w:id="18" w:name="_Toc371943021"/>
      <w:r w:rsidRPr="00D932CA">
        <w:t>5.</w:t>
      </w:r>
      <w:r w:rsidRPr="00D932CA">
        <w:tab/>
        <w:t>Aufbewahrung von ALS-Dokumenten</w:t>
      </w:r>
      <w:bookmarkEnd w:id="18"/>
      <w:r w:rsidRPr="00D932CA">
        <w:t xml:space="preserve"> </w:t>
      </w:r>
    </w:p>
    <w:p w:rsidR="00EA27EC" w:rsidRPr="00D932CA" w:rsidRDefault="00EA27EC" w:rsidP="006C6013">
      <w:pPr>
        <w:tabs>
          <w:tab w:val="left" w:pos="426"/>
        </w:tabs>
        <w:autoSpaceDE w:val="0"/>
        <w:autoSpaceDN w:val="0"/>
        <w:adjustRightInd w:val="0"/>
        <w:spacing w:after="0"/>
        <w:ind w:left="426"/>
        <w:rPr>
          <w:rFonts w:cs="Arial"/>
          <w:color w:val="000000"/>
          <w:lang w:eastAsia="de-CH"/>
        </w:rPr>
      </w:pPr>
      <w:r w:rsidRPr="00D932CA">
        <w:rPr>
          <w:rFonts w:cs="Arial"/>
          <w:color w:val="000000"/>
          <w:lang w:eastAsia="de-CH"/>
        </w:rPr>
        <w:t>Die vollständigen Dokumente zur ALS sind vom Ausbildungsbetrieb in der Pe</w:t>
      </w:r>
      <w:r w:rsidRPr="00D932CA">
        <w:rPr>
          <w:rFonts w:cs="Arial"/>
          <w:color w:val="000000"/>
          <w:lang w:eastAsia="de-CH"/>
        </w:rPr>
        <w:t>r</w:t>
      </w:r>
      <w:r w:rsidRPr="00D932CA">
        <w:rPr>
          <w:rFonts w:cs="Arial"/>
          <w:color w:val="000000"/>
          <w:lang w:eastAsia="de-CH"/>
        </w:rPr>
        <w:t>sonalakte der lernenden Person aufzubewahren. Die Aufbewahrungsfrist beträgt mindestens ein Jahr nach Eröffnung des Gesamtresultates der Lehrabschlusspr</w:t>
      </w:r>
      <w:r w:rsidRPr="00D932CA">
        <w:rPr>
          <w:rFonts w:cs="Arial"/>
          <w:color w:val="000000"/>
          <w:lang w:eastAsia="de-CH"/>
        </w:rPr>
        <w:t>ü</w:t>
      </w:r>
      <w:r w:rsidRPr="00D932CA">
        <w:rPr>
          <w:rFonts w:cs="Arial"/>
          <w:color w:val="000000"/>
          <w:lang w:eastAsia="de-CH"/>
        </w:rPr>
        <w:t>fung bzw. nach Abschluss des Rechtsmittelverfahrens.</w:t>
      </w:r>
    </w:p>
    <w:p w:rsidR="006C6013" w:rsidRPr="00D932CA" w:rsidRDefault="006C6013" w:rsidP="006C6013">
      <w:pPr>
        <w:tabs>
          <w:tab w:val="left" w:pos="426"/>
        </w:tabs>
        <w:autoSpaceDE w:val="0"/>
        <w:autoSpaceDN w:val="0"/>
        <w:adjustRightInd w:val="0"/>
        <w:spacing w:after="0"/>
        <w:ind w:left="426"/>
        <w:rPr>
          <w:rFonts w:cs="Arial"/>
          <w:color w:val="000000"/>
          <w:lang w:eastAsia="de-CH"/>
        </w:rPr>
      </w:pPr>
    </w:p>
    <w:p w:rsidR="00EA27EC" w:rsidRPr="00D932CA" w:rsidRDefault="00EA27EC" w:rsidP="006272C5">
      <w:pPr>
        <w:pStyle w:val="berschrift3"/>
        <w:rPr>
          <w:rFonts w:cs="Arial"/>
          <w:color w:val="000000"/>
          <w:szCs w:val="22"/>
          <w:lang w:eastAsia="de-CH"/>
        </w:rPr>
      </w:pPr>
      <w:bookmarkStart w:id="19" w:name="_Toc371943022"/>
      <w:r w:rsidRPr="00D932CA">
        <w:t>6.</w:t>
      </w:r>
      <w:r w:rsidRPr="00D932CA">
        <w:tab/>
        <w:t>Beschwerden</w:t>
      </w:r>
      <w:bookmarkEnd w:id="19"/>
    </w:p>
    <w:p w:rsidR="00EA27EC" w:rsidRPr="00D932CA" w:rsidRDefault="00EA27EC" w:rsidP="006C6013">
      <w:pPr>
        <w:tabs>
          <w:tab w:val="left" w:pos="426"/>
        </w:tabs>
        <w:autoSpaceDE w:val="0"/>
        <w:autoSpaceDN w:val="0"/>
        <w:adjustRightInd w:val="0"/>
        <w:spacing w:after="0"/>
        <w:ind w:left="426"/>
        <w:rPr>
          <w:rFonts w:cs="Arial"/>
          <w:color w:val="000000"/>
          <w:lang w:eastAsia="de-CH"/>
        </w:rPr>
      </w:pPr>
      <w:r w:rsidRPr="00D932CA">
        <w:rPr>
          <w:rFonts w:cs="Arial"/>
          <w:color w:val="000000"/>
          <w:lang w:eastAsia="de-CH"/>
        </w:rPr>
        <w:t>Beschwerden betreffend ALS-Noten richten sich nach kantonalem Recht.</w:t>
      </w:r>
    </w:p>
    <w:p w:rsidR="00A748FC" w:rsidRPr="00D932CA" w:rsidRDefault="00A748FC" w:rsidP="00075E8C">
      <w:pPr>
        <w:spacing w:after="0" w:line="240" w:lineRule="auto"/>
      </w:pPr>
    </w:p>
    <w:p w:rsidR="00A748FC" w:rsidRPr="00D932CA" w:rsidRDefault="006C6013" w:rsidP="00075E8C">
      <w:pPr>
        <w:spacing w:after="0" w:line="240" w:lineRule="auto"/>
      </w:pPr>
      <w:r w:rsidRPr="00D932CA">
        <w:rPr>
          <w:noProof/>
          <w:lang w:eastAsia="de-CH"/>
        </w:rPr>
        <w:drawing>
          <wp:inline distT="0" distB="0" distL="0" distR="0" wp14:anchorId="3422E33A" wp14:editId="3974020F">
            <wp:extent cx="5758593" cy="306931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7D3E.tmp"/>
                    <pic:cNvPicPr/>
                  </pic:nvPicPr>
                  <pic:blipFill rotWithShape="1">
                    <a:blip r:embed="rId24">
                      <a:extLst>
                        <a:ext uri="{28A0092B-C50C-407E-A947-70E740481C1C}">
                          <a14:useLocalDpi xmlns:a14="http://schemas.microsoft.com/office/drawing/2010/main" val="0"/>
                        </a:ext>
                      </a:extLst>
                    </a:blip>
                    <a:srcRect t="16858" b="4582"/>
                    <a:stretch/>
                  </pic:blipFill>
                  <pic:spPr bwMode="auto">
                    <a:xfrm>
                      <a:off x="0" y="0"/>
                      <a:ext cx="5760720" cy="3070449"/>
                    </a:xfrm>
                    <a:prstGeom prst="rect">
                      <a:avLst/>
                    </a:prstGeom>
                    <a:ln>
                      <a:noFill/>
                    </a:ln>
                    <a:extLst>
                      <a:ext uri="{53640926-AAD7-44D8-BBD7-CCE9431645EC}">
                        <a14:shadowObscured xmlns:a14="http://schemas.microsoft.com/office/drawing/2010/main"/>
                      </a:ext>
                    </a:extLst>
                  </pic:spPr>
                </pic:pic>
              </a:graphicData>
            </a:graphic>
          </wp:inline>
        </w:drawing>
      </w:r>
    </w:p>
    <w:p w:rsidR="006C6013" w:rsidRPr="00D932CA" w:rsidRDefault="006C6013" w:rsidP="00075E8C">
      <w:pPr>
        <w:spacing w:after="0" w:line="240" w:lineRule="auto"/>
      </w:pPr>
    </w:p>
    <w:p w:rsidR="006C6013" w:rsidRPr="00D932CA" w:rsidRDefault="006C6013" w:rsidP="00075E8C">
      <w:pPr>
        <w:spacing w:after="0" w:line="240" w:lineRule="auto"/>
      </w:pPr>
      <w:r w:rsidRPr="00D932CA">
        <w:rPr>
          <w:noProof/>
          <w:lang w:eastAsia="de-CH"/>
        </w:rPr>
        <w:drawing>
          <wp:inline distT="0" distB="0" distL="0" distR="0" wp14:anchorId="327FD90F" wp14:editId="6DB6E598">
            <wp:extent cx="5758592" cy="3062920"/>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7F04.tmp"/>
                    <pic:cNvPicPr/>
                  </pic:nvPicPr>
                  <pic:blipFill rotWithShape="1">
                    <a:blip r:embed="rId25">
                      <a:extLst>
                        <a:ext uri="{28A0092B-C50C-407E-A947-70E740481C1C}">
                          <a14:useLocalDpi xmlns:a14="http://schemas.microsoft.com/office/drawing/2010/main" val="0"/>
                        </a:ext>
                      </a:extLst>
                    </a:blip>
                    <a:srcRect t="17021" b="4583"/>
                    <a:stretch/>
                  </pic:blipFill>
                  <pic:spPr bwMode="auto">
                    <a:xfrm>
                      <a:off x="0" y="0"/>
                      <a:ext cx="5760720" cy="3064052"/>
                    </a:xfrm>
                    <a:prstGeom prst="rect">
                      <a:avLst/>
                    </a:prstGeom>
                    <a:ln>
                      <a:noFill/>
                    </a:ln>
                    <a:extLst>
                      <a:ext uri="{53640926-AAD7-44D8-BBD7-CCE9431645EC}">
                        <a14:shadowObscured xmlns:a14="http://schemas.microsoft.com/office/drawing/2010/main"/>
                      </a:ext>
                    </a:extLst>
                  </pic:spPr>
                </pic:pic>
              </a:graphicData>
            </a:graphic>
          </wp:inline>
        </w:drawing>
      </w:r>
    </w:p>
    <w:p w:rsidR="006C6013" w:rsidRPr="00D932CA" w:rsidRDefault="006C6013" w:rsidP="00075E8C">
      <w:pPr>
        <w:spacing w:after="0" w:line="240" w:lineRule="auto"/>
      </w:pPr>
    </w:p>
    <w:p w:rsidR="006C6013" w:rsidRPr="00D932CA" w:rsidRDefault="006C6013" w:rsidP="00075E8C">
      <w:pPr>
        <w:spacing w:after="0" w:line="240" w:lineRule="auto"/>
      </w:pPr>
      <w:r w:rsidRPr="00D932CA">
        <w:rPr>
          <w:noProof/>
          <w:lang w:eastAsia="de-CH"/>
        </w:rPr>
        <w:drawing>
          <wp:inline distT="0" distB="0" distL="0" distR="0" wp14:anchorId="1C92ED8F" wp14:editId="4BB04BCF">
            <wp:extent cx="5758593" cy="303094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3671.tmp"/>
                    <pic:cNvPicPr/>
                  </pic:nvPicPr>
                  <pic:blipFill rotWithShape="1">
                    <a:blip r:embed="rId26">
                      <a:extLst>
                        <a:ext uri="{28A0092B-C50C-407E-A947-70E740481C1C}">
                          <a14:useLocalDpi xmlns:a14="http://schemas.microsoft.com/office/drawing/2010/main" val="0"/>
                        </a:ext>
                      </a:extLst>
                    </a:blip>
                    <a:srcRect t="17349" b="5074"/>
                    <a:stretch/>
                  </pic:blipFill>
                  <pic:spPr bwMode="auto">
                    <a:xfrm>
                      <a:off x="0" y="0"/>
                      <a:ext cx="5760720" cy="3032068"/>
                    </a:xfrm>
                    <a:prstGeom prst="rect">
                      <a:avLst/>
                    </a:prstGeom>
                    <a:ln>
                      <a:noFill/>
                    </a:ln>
                    <a:extLst>
                      <a:ext uri="{53640926-AAD7-44D8-BBD7-CCE9431645EC}">
                        <a14:shadowObscured xmlns:a14="http://schemas.microsoft.com/office/drawing/2010/main"/>
                      </a:ext>
                    </a:extLst>
                  </pic:spPr>
                </pic:pic>
              </a:graphicData>
            </a:graphic>
          </wp:inline>
        </w:drawing>
      </w:r>
    </w:p>
    <w:p w:rsidR="006C6013" w:rsidRPr="00D932CA" w:rsidRDefault="006C6013" w:rsidP="00075E8C">
      <w:pPr>
        <w:spacing w:after="0" w:line="240" w:lineRule="auto"/>
      </w:pPr>
    </w:p>
    <w:p w:rsidR="006C6013" w:rsidRPr="00D932CA" w:rsidRDefault="006C6013" w:rsidP="00075E8C">
      <w:pPr>
        <w:spacing w:after="0" w:line="240" w:lineRule="auto"/>
      </w:pPr>
      <w:r w:rsidRPr="00D932CA">
        <w:rPr>
          <w:noProof/>
          <w:lang w:eastAsia="de-CH"/>
        </w:rPr>
        <w:drawing>
          <wp:inline distT="0" distB="0" distL="0" distR="0" wp14:anchorId="45591B44" wp14:editId="0677DC18">
            <wp:extent cx="5758595" cy="306931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C642.tmp"/>
                    <pic:cNvPicPr/>
                  </pic:nvPicPr>
                  <pic:blipFill rotWithShape="1">
                    <a:blip r:embed="rId27">
                      <a:extLst>
                        <a:ext uri="{28A0092B-C50C-407E-A947-70E740481C1C}">
                          <a14:useLocalDpi xmlns:a14="http://schemas.microsoft.com/office/drawing/2010/main" val="0"/>
                        </a:ext>
                      </a:extLst>
                    </a:blip>
                    <a:srcRect t="16694" b="4745"/>
                    <a:stretch/>
                  </pic:blipFill>
                  <pic:spPr bwMode="auto">
                    <a:xfrm>
                      <a:off x="0" y="0"/>
                      <a:ext cx="5760720" cy="3070448"/>
                    </a:xfrm>
                    <a:prstGeom prst="rect">
                      <a:avLst/>
                    </a:prstGeom>
                    <a:ln>
                      <a:noFill/>
                    </a:ln>
                    <a:extLst>
                      <a:ext uri="{53640926-AAD7-44D8-BBD7-CCE9431645EC}">
                        <a14:shadowObscured xmlns:a14="http://schemas.microsoft.com/office/drawing/2010/main"/>
                      </a:ext>
                    </a:extLst>
                  </pic:spPr>
                </pic:pic>
              </a:graphicData>
            </a:graphic>
          </wp:inline>
        </w:drawing>
      </w:r>
    </w:p>
    <w:p w:rsidR="006C6013" w:rsidRPr="00D932CA" w:rsidRDefault="006C6013" w:rsidP="00075E8C">
      <w:pPr>
        <w:spacing w:after="0" w:line="240" w:lineRule="auto"/>
      </w:pPr>
    </w:p>
    <w:p w:rsidR="006C6013" w:rsidRPr="00D932CA" w:rsidRDefault="006C6013" w:rsidP="00075E8C">
      <w:pPr>
        <w:spacing w:after="0" w:line="240" w:lineRule="auto"/>
      </w:pPr>
      <w:r w:rsidRPr="00D932CA">
        <w:rPr>
          <w:noProof/>
          <w:lang w:eastAsia="de-CH"/>
        </w:rPr>
        <w:lastRenderedPageBreak/>
        <w:drawing>
          <wp:inline distT="0" distB="0" distL="0" distR="0" wp14:anchorId="3F4336C5" wp14:editId="10990A4C">
            <wp:extent cx="5758594" cy="305652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38A5.tmp"/>
                    <pic:cNvPicPr/>
                  </pic:nvPicPr>
                  <pic:blipFill rotWithShape="1">
                    <a:blip r:embed="rId28">
                      <a:extLst>
                        <a:ext uri="{28A0092B-C50C-407E-A947-70E740481C1C}">
                          <a14:useLocalDpi xmlns:a14="http://schemas.microsoft.com/office/drawing/2010/main" val="0"/>
                        </a:ext>
                      </a:extLst>
                    </a:blip>
                    <a:srcRect t="16530" b="5237"/>
                    <a:stretch/>
                  </pic:blipFill>
                  <pic:spPr bwMode="auto">
                    <a:xfrm>
                      <a:off x="0" y="0"/>
                      <a:ext cx="5760720" cy="3057654"/>
                    </a:xfrm>
                    <a:prstGeom prst="rect">
                      <a:avLst/>
                    </a:prstGeom>
                    <a:ln>
                      <a:noFill/>
                    </a:ln>
                    <a:extLst>
                      <a:ext uri="{53640926-AAD7-44D8-BBD7-CCE9431645EC}">
                        <a14:shadowObscured xmlns:a14="http://schemas.microsoft.com/office/drawing/2010/main"/>
                      </a:ext>
                    </a:extLst>
                  </pic:spPr>
                </pic:pic>
              </a:graphicData>
            </a:graphic>
          </wp:inline>
        </w:drawing>
      </w:r>
    </w:p>
    <w:p w:rsidR="006C6013" w:rsidRPr="00D932CA" w:rsidRDefault="006C6013" w:rsidP="00075E8C">
      <w:pPr>
        <w:spacing w:after="0" w:line="240" w:lineRule="auto"/>
      </w:pPr>
    </w:p>
    <w:p w:rsidR="006C6013" w:rsidRPr="00D932CA" w:rsidRDefault="006C6013" w:rsidP="00075E8C">
      <w:pPr>
        <w:spacing w:after="0" w:line="240" w:lineRule="auto"/>
      </w:pPr>
      <w:r w:rsidRPr="00D932CA">
        <w:rPr>
          <w:noProof/>
          <w:lang w:eastAsia="de-CH"/>
        </w:rPr>
        <w:drawing>
          <wp:inline distT="0" distB="0" distL="0" distR="0" wp14:anchorId="5A2CBA35" wp14:editId="00F070BA">
            <wp:extent cx="5758592" cy="305013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E816.tmp"/>
                    <pic:cNvPicPr/>
                  </pic:nvPicPr>
                  <pic:blipFill rotWithShape="1">
                    <a:blip r:embed="rId29">
                      <a:extLst>
                        <a:ext uri="{28A0092B-C50C-407E-A947-70E740481C1C}">
                          <a14:useLocalDpi xmlns:a14="http://schemas.microsoft.com/office/drawing/2010/main" val="0"/>
                        </a:ext>
                      </a:extLst>
                    </a:blip>
                    <a:srcRect t="17020" b="4910"/>
                    <a:stretch/>
                  </pic:blipFill>
                  <pic:spPr bwMode="auto">
                    <a:xfrm>
                      <a:off x="0" y="0"/>
                      <a:ext cx="5760720" cy="3051258"/>
                    </a:xfrm>
                    <a:prstGeom prst="rect">
                      <a:avLst/>
                    </a:prstGeom>
                    <a:ln>
                      <a:noFill/>
                    </a:ln>
                    <a:extLst>
                      <a:ext uri="{53640926-AAD7-44D8-BBD7-CCE9431645EC}">
                        <a14:shadowObscured xmlns:a14="http://schemas.microsoft.com/office/drawing/2010/main"/>
                      </a:ext>
                    </a:extLst>
                  </pic:spPr>
                </pic:pic>
              </a:graphicData>
            </a:graphic>
          </wp:inline>
        </w:drawing>
      </w:r>
    </w:p>
    <w:p w:rsidR="006C6013" w:rsidRPr="00D932CA" w:rsidRDefault="006C6013" w:rsidP="00075E8C">
      <w:pPr>
        <w:spacing w:after="0" w:line="240" w:lineRule="auto"/>
      </w:pPr>
    </w:p>
    <w:p w:rsidR="006C6013" w:rsidRPr="00D932CA" w:rsidRDefault="00DD123D" w:rsidP="00075E8C">
      <w:pPr>
        <w:spacing w:after="0" w:line="240" w:lineRule="auto"/>
      </w:pPr>
      <w:r w:rsidRPr="00D932CA">
        <w:t>In der LLD finden Sie 10 vordefinierte Standard-ALS.</w:t>
      </w:r>
    </w:p>
    <w:p w:rsidR="00DD123D" w:rsidRPr="00D932CA" w:rsidRDefault="00DD123D" w:rsidP="00075E8C">
      <w:pPr>
        <w:spacing w:after="0" w:line="240" w:lineRule="auto"/>
      </w:pPr>
    </w:p>
    <w:p w:rsidR="00DD123D" w:rsidRPr="00D932CA" w:rsidRDefault="00DD123D" w:rsidP="00DD123D">
      <w:pPr>
        <w:numPr>
          <w:ilvl w:val="2"/>
          <w:numId w:val="6"/>
        </w:numPr>
        <w:tabs>
          <w:tab w:val="clear" w:pos="3060"/>
          <w:tab w:val="left" w:pos="1843"/>
        </w:tabs>
        <w:autoSpaceDE w:val="0"/>
        <w:autoSpaceDN w:val="0"/>
        <w:adjustRightInd w:val="0"/>
        <w:spacing w:after="0" w:line="240" w:lineRule="auto"/>
        <w:ind w:left="709" w:hanging="709"/>
        <w:rPr>
          <w:rFonts w:cs="Arial"/>
          <w:color w:val="000000"/>
          <w:lang w:eastAsia="de-CH"/>
        </w:rPr>
      </w:pPr>
      <w:r w:rsidRPr="00D932CA">
        <w:rPr>
          <w:rFonts w:cs="Arial"/>
          <w:color w:val="000000"/>
          <w:lang w:eastAsia="de-CH"/>
        </w:rPr>
        <w:t xml:space="preserve">ALS a) </w:t>
      </w:r>
      <w:r w:rsidRPr="00D932CA">
        <w:rPr>
          <w:rFonts w:cs="Arial"/>
          <w:color w:val="000000"/>
          <w:lang w:eastAsia="de-CH"/>
        </w:rPr>
        <w:tab/>
        <w:t>IKA</w:t>
      </w:r>
    </w:p>
    <w:p w:rsidR="00DD123D" w:rsidRPr="00D932CA" w:rsidRDefault="00DD123D" w:rsidP="00DD123D">
      <w:pPr>
        <w:numPr>
          <w:ilvl w:val="2"/>
          <w:numId w:val="6"/>
        </w:numPr>
        <w:tabs>
          <w:tab w:val="clear" w:pos="3060"/>
          <w:tab w:val="left" w:pos="1843"/>
        </w:tabs>
        <w:autoSpaceDE w:val="0"/>
        <w:autoSpaceDN w:val="0"/>
        <w:adjustRightInd w:val="0"/>
        <w:spacing w:after="0" w:line="240" w:lineRule="auto"/>
        <w:ind w:left="709" w:hanging="709"/>
        <w:rPr>
          <w:rFonts w:cs="Arial"/>
          <w:color w:val="000000"/>
          <w:lang w:eastAsia="de-CH"/>
        </w:rPr>
      </w:pPr>
      <w:r w:rsidRPr="00D932CA">
        <w:rPr>
          <w:rFonts w:cs="Arial"/>
          <w:color w:val="000000"/>
          <w:lang w:eastAsia="de-CH"/>
        </w:rPr>
        <w:t xml:space="preserve">ALS b) </w:t>
      </w:r>
      <w:r w:rsidRPr="00D932CA">
        <w:rPr>
          <w:rFonts w:cs="Arial"/>
          <w:color w:val="000000"/>
          <w:lang w:eastAsia="de-CH"/>
        </w:rPr>
        <w:tab/>
        <w:t>Beurkundungsverfahren</w:t>
      </w:r>
    </w:p>
    <w:p w:rsidR="00DD123D" w:rsidRPr="00D932CA" w:rsidRDefault="00DD123D" w:rsidP="00DD123D">
      <w:pPr>
        <w:numPr>
          <w:ilvl w:val="2"/>
          <w:numId w:val="6"/>
        </w:numPr>
        <w:tabs>
          <w:tab w:val="clear" w:pos="3060"/>
          <w:tab w:val="left" w:pos="1843"/>
        </w:tabs>
        <w:autoSpaceDE w:val="0"/>
        <w:autoSpaceDN w:val="0"/>
        <w:adjustRightInd w:val="0"/>
        <w:spacing w:after="0" w:line="240" w:lineRule="auto"/>
        <w:ind w:left="709" w:hanging="709"/>
        <w:rPr>
          <w:rFonts w:cs="Arial"/>
          <w:color w:val="000000"/>
          <w:lang w:eastAsia="de-CH"/>
        </w:rPr>
      </w:pPr>
      <w:r w:rsidRPr="00D932CA">
        <w:rPr>
          <w:rFonts w:cs="Arial"/>
          <w:color w:val="000000"/>
          <w:lang w:eastAsia="de-CH"/>
        </w:rPr>
        <w:t xml:space="preserve">ALS c) </w:t>
      </w:r>
      <w:r w:rsidRPr="00D932CA">
        <w:rPr>
          <w:rFonts w:cs="Arial"/>
          <w:color w:val="000000"/>
          <w:lang w:eastAsia="de-CH"/>
        </w:rPr>
        <w:tab/>
        <w:t>Beglaubigungen</w:t>
      </w:r>
    </w:p>
    <w:p w:rsidR="00DD123D" w:rsidRPr="00D932CA" w:rsidRDefault="00DD123D" w:rsidP="00DD123D">
      <w:pPr>
        <w:numPr>
          <w:ilvl w:val="2"/>
          <w:numId w:val="6"/>
        </w:numPr>
        <w:tabs>
          <w:tab w:val="clear" w:pos="3060"/>
          <w:tab w:val="left" w:pos="1843"/>
        </w:tabs>
        <w:autoSpaceDE w:val="0"/>
        <w:autoSpaceDN w:val="0"/>
        <w:adjustRightInd w:val="0"/>
        <w:spacing w:after="0" w:line="240" w:lineRule="auto"/>
        <w:ind w:left="709" w:hanging="709"/>
        <w:rPr>
          <w:rFonts w:cs="Arial"/>
          <w:color w:val="000000"/>
          <w:lang w:eastAsia="de-CH"/>
        </w:rPr>
      </w:pPr>
      <w:r w:rsidRPr="00D932CA">
        <w:rPr>
          <w:rFonts w:cs="Arial"/>
          <w:color w:val="000000"/>
          <w:lang w:eastAsia="de-CH"/>
        </w:rPr>
        <w:t xml:space="preserve">ALS d) </w:t>
      </w:r>
      <w:r w:rsidRPr="00D932CA">
        <w:rPr>
          <w:rFonts w:cs="Arial"/>
          <w:color w:val="000000"/>
          <w:lang w:eastAsia="de-CH"/>
        </w:rPr>
        <w:tab/>
        <w:t xml:space="preserve">Vollmacht / Bürgschaft / Eidesstattliche Erklärung </w:t>
      </w:r>
    </w:p>
    <w:p w:rsidR="00DD123D" w:rsidRPr="00D932CA" w:rsidRDefault="00DD123D" w:rsidP="00DD123D">
      <w:pPr>
        <w:numPr>
          <w:ilvl w:val="2"/>
          <w:numId w:val="6"/>
        </w:numPr>
        <w:tabs>
          <w:tab w:val="clear" w:pos="3060"/>
          <w:tab w:val="left" w:pos="1843"/>
        </w:tabs>
        <w:autoSpaceDE w:val="0"/>
        <w:autoSpaceDN w:val="0"/>
        <w:adjustRightInd w:val="0"/>
        <w:spacing w:after="0" w:line="240" w:lineRule="auto"/>
        <w:ind w:left="709" w:hanging="709"/>
        <w:rPr>
          <w:rFonts w:cs="Arial"/>
          <w:color w:val="000000"/>
          <w:lang w:eastAsia="de-CH"/>
        </w:rPr>
      </w:pPr>
      <w:r w:rsidRPr="00D932CA">
        <w:rPr>
          <w:rFonts w:cs="Arial"/>
          <w:color w:val="000000"/>
          <w:lang w:eastAsia="de-CH"/>
        </w:rPr>
        <w:t xml:space="preserve">ALS e) </w:t>
      </w:r>
      <w:r w:rsidRPr="00D932CA">
        <w:rPr>
          <w:rFonts w:cs="Arial"/>
          <w:color w:val="000000"/>
          <w:lang w:eastAsia="de-CH"/>
        </w:rPr>
        <w:tab/>
        <w:t>Erbrecht</w:t>
      </w:r>
    </w:p>
    <w:p w:rsidR="00DD123D" w:rsidRPr="00D932CA" w:rsidRDefault="00DD123D" w:rsidP="00DD123D">
      <w:pPr>
        <w:numPr>
          <w:ilvl w:val="2"/>
          <w:numId w:val="6"/>
        </w:numPr>
        <w:tabs>
          <w:tab w:val="clear" w:pos="3060"/>
          <w:tab w:val="left" w:pos="1843"/>
        </w:tabs>
        <w:autoSpaceDE w:val="0"/>
        <w:autoSpaceDN w:val="0"/>
        <w:adjustRightInd w:val="0"/>
        <w:spacing w:after="0" w:line="240" w:lineRule="auto"/>
        <w:ind w:left="709" w:hanging="709"/>
        <w:rPr>
          <w:rFonts w:cs="Arial"/>
          <w:color w:val="000000"/>
          <w:lang w:eastAsia="de-CH"/>
        </w:rPr>
      </w:pPr>
      <w:r w:rsidRPr="00D932CA">
        <w:rPr>
          <w:rFonts w:cs="Arial"/>
          <w:color w:val="000000"/>
          <w:lang w:eastAsia="de-CH"/>
        </w:rPr>
        <w:t xml:space="preserve">ALS f) </w:t>
      </w:r>
      <w:r w:rsidRPr="00D932CA">
        <w:rPr>
          <w:rFonts w:cs="Arial"/>
          <w:color w:val="000000"/>
          <w:lang w:eastAsia="de-CH"/>
        </w:rPr>
        <w:tab/>
        <w:t>Grundbuch</w:t>
      </w:r>
    </w:p>
    <w:p w:rsidR="00DD123D" w:rsidRPr="00D932CA" w:rsidRDefault="00DD123D" w:rsidP="00DD123D">
      <w:pPr>
        <w:numPr>
          <w:ilvl w:val="2"/>
          <w:numId w:val="6"/>
        </w:numPr>
        <w:tabs>
          <w:tab w:val="clear" w:pos="3060"/>
          <w:tab w:val="left" w:pos="1843"/>
        </w:tabs>
        <w:autoSpaceDE w:val="0"/>
        <w:autoSpaceDN w:val="0"/>
        <w:adjustRightInd w:val="0"/>
        <w:spacing w:after="0" w:line="240" w:lineRule="auto"/>
        <w:ind w:left="709" w:hanging="709"/>
        <w:rPr>
          <w:rFonts w:cs="Arial"/>
          <w:color w:val="000000"/>
          <w:lang w:eastAsia="de-CH"/>
        </w:rPr>
      </w:pPr>
      <w:r w:rsidRPr="00D932CA">
        <w:rPr>
          <w:rFonts w:cs="Arial"/>
          <w:color w:val="000000"/>
          <w:lang w:eastAsia="de-CH"/>
        </w:rPr>
        <w:t xml:space="preserve">ALS g) </w:t>
      </w:r>
      <w:r w:rsidRPr="00D932CA">
        <w:rPr>
          <w:rFonts w:cs="Arial"/>
          <w:color w:val="000000"/>
          <w:lang w:eastAsia="de-CH"/>
        </w:rPr>
        <w:tab/>
        <w:t>Sachenrecht</w:t>
      </w:r>
    </w:p>
    <w:p w:rsidR="00DD123D" w:rsidRPr="00D932CA" w:rsidRDefault="00DD123D" w:rsidP="00DD123D">
      <w:pPr>
        <w:numPr>
          <w:ilvl w:val="2"/>
          <w:numId w:val="6"/>
        </w:numPr>
        <w:tabs>
          <w:tab w:val="clear" w:pos="3060"/>
          <w:tab w:val="left" w:pos="1843"/>
        </w:tabs>
        <w:autoSpaceDE w:val="0"/>
        <w:autoSpaceDN w:val="0"/>
        <w:adjustRightInd w:val="0"/>
        <w:spacing w:after="0" w:line="240" w:lineRule="auto"/>
        <w:ind w:left="709" w:hanging="709"/>
        <w:rPr>
          <w:rFonts w:cs="Arial"/>
          <w:color w:val="000000"/>
          <w:lang w:eastAsia="de-CH"/>
        </w:rPr>
      </w:pPr>
      <w:r w:rsidRPr="00D932CA">
        <w:rPr>
          <w:rFonts w:cs="Arial"/>
          <w:color w:val="000000"/>
          <w:lang w:eastAsia="de-CH"/>
        </w:rPr>
        <w:t xml:space="preserve">ALS h) </w:t>
      </w:r>
      <w:r w:rsidRPr="00D932CA">
        <w:rPr>
          <w:rFonts w:cs="Arial"/>
          <w:color w:val="000000"/>
          <w:lang w:eastAsia="de-CH"/>
        </w:rPr>
        <w:tab/>
        <w:t>Dienstbarkeiten</w:t>
      </w:r>
    </w:p>
    <w:p w:rsidR="00DD123D" w:rsidRPr="00D932CA" w:rsidRDefault="00DD123D" w:rsidP="00DD123D">
      <w:pPr>
        <w:numPr>
          <w:ilvl w:val="2"/>
          <w:numId w:val="6"/>
        </w:numPr>
        <w:tabs>
          <w:tab w:val="clear" w:pos="3060"/>
          <w:tab w:val="left" w:pos="1843"/>
        </w:tabs>
        <w:autoSpaceDE w:val="0"/>
        <w:autoSpaceDN w:val="0"/>
        <w:adjustRightInd w:val="0"/>
        <w:spacing w:after="0" w:line="240" w:lineRule="auto"/>
        <w:ind w:left="709" w:hanging="709"/>
        <w:rPr>
          <w:rFonts w:cs="Arial"/>
          <w:color w:val="000000"/>
          <w:lang w:eastAsia="de-CH"/>
        </w:rPr>
      </w:pPr>
      <w:r w:rsidRPr="00D932CA">
        <w:rPr>
          <w:rFonts w:cs="Arial"/>
          <w:color w:val="000000"/>
          <w:lang w:eastAsia="de-CH"/>
        </w:rPr>
        <w:t>ALS i)</w:t>
      </w:r>
      <w:r w:rsidRPr="00D932CA">
        <w:rPr>
          <w:rFonts w:cs="Arial"/>
          <w:color w:val="000000"/>
          <w:lang w:eastAsia="de-CH"/>
        </w:rPr>
        <w:tab/>
        <w:t>Grundpfandrechte</w:t>
      </w:r>
    </w:p>
    <w:p w:rsidR="00DD123D" w:rsidRPr="00D932CA" w:rsidRDefault="00DD123D" w:rsidP="00DD123D">
      <w:pPr>
        <w:numPr>
          <w:ilvl w:val="2"/>
          <w:numId w:val="6"/>
        </w:numPr>
        <w:tabs>
          <w:tab w:val="clear" w:pos="3060"/>
          <w:tab w:val="left" w:pos="1843"/>
        </w:tabs>
        <w:autoSpaceDE w:val="0"/>
        <w:autoSpaceDN w:val="0"/>
        <w:adjustRightInd w:val="0"/>
        <w:spacing w:after="0" w:line="240" w:lineRule="auto"/>
        <w:ind w:left="709" w:hanging="709"/>
        <w:rPr>
          <w:rFonts w:cs="Arial"/>
          <w:color w:val="000000"/>
          <w:lang w:eastAsia="de-CH"/>
        </w:rPr>
      </w:pPr>
      <w:r w:rsidRPr="00D932CA">
        <w:rPr>
          <w:rFonts w:cs="Arial"/>
          <w:color w:val="000000"/>
          <w:lang w:eastAsia="de-CH"/>
        </w:rPr>
        <w:t>ALS k)</w:t>
      </w:r>
      <w:r w:rsidRPr="00D932CA">
        <w:rPr>
          <w:rFonts w:cs="Arial"/>
          <w:color w:val="000000"/>
          <w:lang w:eastAsia="de-CH"/>
        </w:rPr>
        <w:tab/>
        <w:t>Vormerkungen, Anmerkungen</w:t>
      </w:r>
    </w:p>
    <w:p w:rsidR="00DD123D" w:rsidRPr="00D932CA" w:rsidRDefault="00DD123D" w:rsidP="00DD123D">
      <w:pPr>
        <w:tabs>
          <w:tab w:val="left" w:pos="2340"/>
        </w:tabs>
        <w:autoSpaceDE w:val="0"/>
        <w:autoSpaceDN w:val="0"/>
        <w:adjustRightInd w:val="0"/>
        <w:spacing w:after="0"/>
        <w:rPr>
          <w:rFonts w:cs="Arial"/>
          <w:color w:val="000000"/>
          <w:lang w:eastAsia="de-CH"/>
        </w:rPr>
      </w:pPr>
    </w:p>
    <w:p w:rsidR="009B359B" w:rsidRPr="00D932CA" w:rsidRDefault="00DD123D" w:rsidP="009259B5">
      <w:pPr>
        <w:autoSpaceDE w:val="0"/>
        <w:autoSpaceDN w:val="0"/>
        <w:adjustRightInd w:val="0"/>
        <w:spacing w:after="0" w:line="240" w:lineRule="auto"/>
        <w:rPr>
          <w:rFonts w:cs="Arial"/>
          <w:color w:val="000000"/>
          <w:szCs w:val="24"/>
          <w:lang w:eastAsia="de-CH"/>
        </w:rPr>
      </w:pPr>
      <w:r w:rsidRPr="00D932CA">
        <w:rPr>
          <w:rFonts w:cs="Arial"/>
          <w:color w:val="000000"/>
          <w:szCs w:val="24"/>
          <w:lang w:eastAsia="de-CH"/>
        </w:rPr>
        <w:lastRenderedPageBreak/>
        <w:t>Die freiberuflichen Notariate können aus den vordefinierten Standard-ALS auswä</w:t>
      </w:r>
      <w:r w:rsidRPr="00D932CA">
        <w:rPr>
          <w:rFonts w:cs="Arial"/>
          <w:color w:val="000000"/>
          <w:szCs w:val="24"/>
          <w:lang w:eastAsia="de-CH"/>
        </w:rPr>
        <w:t>h</w:t>
      </w:r>
      <w:r w:rsidR="009B359B" w:rsidRPr="00D932CA">
        <w:rPr>
          <w:rFonts w:cs="Arial"/>
          <w:color w:val="000000"/>
          <w:szCs w:val="24"/>
          <w:lang w:eastAsia="de-CH"/>
        </w:rPr>
        <w:t xml:space="preserve">len. </w:t>
      </w:r>
    </w:p>
    <w:p w:rsidR="009B359B" w:rsidRPr="00D932CA" w:rsidRDefault="009B359B" w:rsidP="00DD123D">
      <w:pPr>
        <w:autoSpaceDE w:val="0"/>
        <w:autoSpaceDN w:val="0"/>
        <w:adjustRightInd w:val="0"/>
        <w:spacing w:after="0"/>
        <w:rPr>
          <w:rFonts w:cs="Arial"/>
          <w:color w:val="000000"/>
          <w:szCs w:val="24"/>
          <w:lang w:eastAsia="de-CH"/>
        </w:rPr>
      </w:pPr>
    </w:p>
    <w:p w:rsidR="009B359B" w:rsidRPr="00D932CA" w:rsidRDefault="00DD123D" w:rsidP="00DD123D">
      <w:pPr>
        <w:autoSpaceDE w:val="0"/>
        <w:autoSpaceDN w:val="0"/>
        <w:adjustRightInd w:val="0"/>
        <w:spacing w:after="0"/>
        <w:rPr>
          <w:rFonts w:cs="Arial"/>
          <w:color w:val="000000"/>
          <w:szCs w:val="24"/>
          <w:lang w:eastAsia="de-CH"/>
        </w:rPr>
      </w:pPr>
      <w:r w:rsidRPr="00D932CA">
        <w:rPr>
          <w:rFonts w:cs="Arial"/>
          <w:color w:val="000000"/>
          <w:szCs w:val="24"/>
          <w:lang w:eastAsia="de-CH"/>
        </w:rPr>
        <w:t xml:space="preserve">Während der Lehrdauer müssen gesamthaft 6 ALS, </w:t>
      </w:r>
      <w:r w:rsidR="009259B5">
        <w:rPr>
          <w:rFonts w:cs="Arial"/>
          <w:color w:val="000000"/>
          <w:szCs w:val="24"/>
          <w:lang w:eastAsia="de-CH"/>
        </w:rPr>
        <w:t xml:space="preserve">d.h. </w:t>
      </w:r>
      <w:r w:rsidRPr="00D932CA">
        <w:rPr>
          <w:rFonts w:cs="Arial"/>
          <w:color w:val="000000"/>
          <w:szCs w:val="24"/>
          <w:lang w:eastAsia="de-CH"/>
        </w:rPr>
        <w:t>2 ALS pro Lehrjahr</w:t>
      </w:r>
      <w:r w:rsidR="009259B5">
        <w:rPr>
          <w:rFonts w:cs="Arial"/>
          <w:color w:val="000000"/>
          <w:szCs w:val="24"/>
          <w:lang w:eastAsia="de-CH"/>
        </w:rPr>
        <w:t>,</w:t>
      </w:r>
      <w:r w:rsidRPr="00D932CA">
        <w:rPr>
          <w:rFonts w:cs="Arial"/>
          <w:color w:val="000000"/>
          <w:szCs w:val="24"/>
          <w:lang w:eastAsia="de-CH"/>
        </w:rPr>
        <w:t xml:space="preserve"> durc</w:t>
      </w:r>
      <w:r w:rsidRPr="00D932CA">
        <w:rPr>
          <w:rFonts w:cs="Arial"/>
          <w:color w:val="000000"/>
          <w:szCs w:val="24"/>
          <w:lang w:eastAsia="de-CH"/>
        </w:rPr>
        <w:t>h</w:t>
      </w:r>
      <w:r w:rsidRPr="00D932CA">
        <w:rPr>
          <w:rFonts w:cs="Arial"/>
          <w:color w:val="000000"/>
          <w:szCs w:val="24"/>
          <w:lang w:eastAsia="de-CH"/>
        </w:rPr>
        <w:t xml:space="preserve">geführt werden. </w:t>
      </w:r>
      <w:r w:rsidR="009259B5">
        <w:rPr>
          <w:rFonts w:cs="Arial"/>
          <w:color w:val="000000"/>
          <w:szCs w:val="24"/>
          <w:lang w:eastAsia="de-CH"/>
        </w:rPr>
        <w:t>Es können 2 ALS parallel durchgeführt werden.</w:t>
      </w:r>
    </w:p>
    <w:p w:rsidR="009B359B" w:rsidRPr="00D932CA" w:rsidRDefault="009B359B" w:rsidP="00DD123D">
      <w:pPr>
        <w:autoSpaceDE w:val="0"/>
        <w:autoSpaceDN w:val="0"/>
        <w:adjustRightInd w:val="0"/>
        <w:spacing w:after="0"/>
        <w:rPr>
          <w:rFonts w:cs="Arial"/>
          <w:color w:val="000000"/>
          <w:szCs w:val="24"/>
          <w:lang w:eastAsia="de-CH"/>
        </w:rPr>
      </w:pPr>
    </w:p>
    <w:p w:rsidR="00DD123D" w:rsidRPr="00D932CA" w:rsidRDefault="00DD123D" w:rsidP="00DD123D">
      <w:pPr>
        <w:autoSpaceDE w:val="0"/>
        <w:autoSpaceDN w:val="0"/>
        <w:adjustRightInd w:val="0"/>
        <w:spacing w:after="0"/>
        <w:rPr>
          <w:rFonts w:cs="Arial"/>
          <w:color w:val="000000"/>
          <w:szCs w:val="24"/>
          <w:lang w:eastAsia="de-CH"/>
        </w:rPr>
      </w:pPr>
      <w:r w:rsidRPr="00D932CA">
        <w:rPr>
          <w:rFonts w:cs="Arial"/>
          <w:color w:val="000000"/>
          <w:szCs w:val="24"/>
          <w:lang w:eastAsia="de-CH"/>
        </w:rPr>
        <w:t>Es ist ausdrücklich keine Reihenfolge der Durchführung vorgegeben, die jeweilige Wahl einer ALS pro Semester ergibt sich aus dem individuellen Einsatz des Lerne</w:t>
      </w:r>
      <w:r w:rsidRPr="00D932CA">
        <w:rPr>
          <w:rFonts w:cs="Arial"/>
          <w:color w:val="000000"/>
          <w:szCs w:val="24"/>
          <w:lang w:eastAsia="de-CH"/>
        </w:rPr>
        <w:t>n</w:t>
      </w:r>
      <w:r w:rsidRPr="00D932CA">
        <w:rPr>
          <w:rFonts w:cs="Arial"/>
          <w:color w:val="000000"/>
          <w:szCs w:val="24"/>
          <w:lang w:eastAsia="de-CH"/>
        </w:rPr>
        <w:t xml:space="preserve">den und wird vom Notar/Ausbildner bestimmt. </w:t>
      </w:r>
    </w:p>
    <w:p w:rsidR="009B359B" w:rsidRPr="00D932CA" w:rsidRDefault="009B359B" w:rsidP="00DD123D">
      <w:pPr>
        <w:autoSpaceDE w:val="0"/>
        <w:autoSpaceDN w:val="0"/>
        <w:adjustRightInd w:val="0"/>
        <w:spacing w:after="0"/>
        <w:rPr>
          <w:rFonts w:cs="Arial"/>
          <w:color w:val="000000"/>
          <w:szCs w:val="24"/>
          <w:lang w:eastAsia="de-CH"/>
        </w:rPr>
      </w:pPr>
    </w:p>
    <w:p w:rsidR="00DD123D" w:rsidRPr="00D932CA" w:rsidRDefault="00DD123D" w:rsidP="00DD123D">
      <w:pPr>
        <w:autoSpaceDE w:val="0"/>
        <w:autoSpaceDN w:val="0"/>
        <w:adjustRightInd w:val="0"/>
        <w:spacing w:after="0"/>
        <w:rPr>
          <w:rFonts w:cs="Arial"/>
          <w:color w:val="000000"/>
          <w:szCs w:val="24"/>
          <w:lang w:eastAsia="de-CH"/>
        </w:rPr>
      </w:pPr>
      <w:r w:rsidRPr="00D932CA">
        <w:rPr>
          <w:rFonts w:cs="Arial"/>
          <w:color w:val="000000"/>
          <w:szCs w:val="24"/>
          <w:lang w:eastAsia="de-CH"/>
        </w:rPr>
        <w:t>Zudem steht es den Betrieben frei, nicht von den vordefinierten Standard-ALS G</w:t>
      </w:r>
      <w:r w:rsidRPr="00D932CA">
        <w:rPr>
          <w:rFonts w:cs="Arial"/>
          <w:color w:val="000000"/>
          <w:szCs w:val="24"/>
          <w:lang w:eastAsia="de-CH"/>
        </w:rPr>
        <w:t>e</w:t>
      </w:r>
      <w:r w:rsidRPr="00D932CA">
        <w:rPr>
          <w:rFonts w:cs="Arial"/>
          <w:color w:val="000000"/>
          <w:szCs w:val="24"/>
          <w:lang w:eastAsia="de-CH"/>
        </w:rPr>
        <w:t>brauch zu machen und eigene ALS direkt auf der Datenbank DBLAP 2 zu erfassen.</w:t>
      </w:r>
    </w:p>
    <w:p w:rsidR="00DD123D" w:rsidRPr="00D932CA" w:rsidRDefault="00DD123D" w:rsidP="00DD123D">
      <w:pPr>
        <w:autoSpaceDE w:val="0"/>
        <w:autoSpaceDN w:val="0"/>
        <w:adjustRightInd w:val="0"/>
        <w:spacing w:after="0"/>
        <w:rPr>
          <w:rFonts w:cs="Arial"/>
          <w:color w:val="000000"/>
          <w:lang w:eastAsia="de-CH"/>
        </w:rPr>
      </w:pPr>
    </w:p>
    <w:p w:rsidR="00DD123D" w:rsidRPr="00D932CA" w:rsidRDefault="00DD123D" w:rsidP="00075E8C">
      <w:pPr>
        <w:spacing w:after="0" w:line="240" w:lineRule="auto"/>
      </w:pPr>
    </w:p>
    <w:p w:rsidR="00A748FC" w:rsidRPr="00D932CA" w:rsidRDefault="00A748FC" w:rsidP="00075E8C">
      <w:pPr>
        <w:spacing w:after="0" w:line="240" w:lineRule="auto"/>
      </w:pPr>
    </w:p>
    <w:p w:rsidR="00A02CEB" w:rsidRPr="00D932CA" w:rsidRDefault="00A02CEB">
      <w:pPr>
        <w:rPr>
          <w:rFonts w:eastAsiaTheme="majorEastAsia" w:cstheme="majorBidi"/>
          <w:b/>
          <w:bCs/>
          <w:sz w:val="28"/>
          <w:szCs w:val="28"/>
        </w:rPr>
      </w:pPr>
      <w:r w:rsidRPr="00D932CA">
        <w:br w:type="page"/>
      </w:r>
    </w:p>
    <w:p w:rsidR="00075E8C" w:rsidRPr="00D932CA" w:rsidRDefault="00075E8C" w:rsidP="005D6556">
      <w:pPr>
        <w:pStyle w:val="berschrift1"/>
      </w:pPr>
      <w:bookmarkStart w:id="20" w:name="_Toc371943023"/>
      <w:r w:rsidRPr="00D932CA">
        <w:lastRenderedPageBreak/>
        <w:t>IV. Vereinbarung und Bewertung PE</w:t>
      </w:r>
      <w:bookmarkEnd w:id="20"/>
    </w:p>
    <w:p w:rsidR="00075E8C" w:rsidRPr="00D932CA" w:rsidRDefault="00075E8C" w:rsidP="00075E8C">
      <w:pPr>
        <w:spacing w:after="0" w:line="240" w:lineRule="auto"/>
      </w:pPr>
    </w:p>
    <w:p w:rsidR="000B376F" w:rsidRPr="00D932CA" w:rsidRDefault="000B376F" w:rsidP="006272C5">
      <w:pPr>
        <w:pStyle w:val="berschrift2"/>
      </w:pPr>
      <w:bookmarkStart w:id="21" w:name="_Toc371943024"/>
      <w:r w:rsidRPr="00D932CA">
        <w:t>1.</w:t>
      </w:r>
      <w:r w:rsidRPr="00D932CA">
        <w:tab/>
        <w:t>Was sind Prozesseinheiten und warum werden solche durchg</w:t>
      </w:r>
      <w:r w:rsidRPr="00D932CA">
        <w:t>e</w:t>
      </w:r>
      <w:r w:rsidRPr="00D932CA">
        <w:t>führt?</w:t>
      </w:r>
      <w:bookmarkEnd w:id="21"/>
    </w:p>
    <w:p w:rsidR="000B376F" w:rsidRPr="00D932CA" w:rsidRDefault="000B376F" w:rsidP="005D6556">
      <w:pPr>
        <w:tabs>
          <w:tab w:val="left" w:pos="426"/>
        </w:tabs>
        <w:autoSpaceDE w:val="0"/>
        <w:autoSpaceDN w:val="0"/>
        <w:adjustRightInd w:val="0"/>
        <w:spacing w:after="0" w:line="240" w:lineRule="auto"/>
        <w:ind w:left="425"/>
        <w:rPr>
          <w:rFonts w:cs="Arial"/>
          <w:color w:val="000000"/>
          <w:lang w:eastAsia="de-CH"/>
        </w:rPr>
      </w:pPr>
      <w:r w:rsidRPr="00D932CA">
        <w:rPr>
          <w:rFonts w:cs="Arial"/>
          <w:color w:val="000000"/>
          <w:lang w:eastAsia="de-CH"/>
        </w:rPr>
        <w:t>Die kaufmännische Grundbildung zielt darauf ab, dass die Lernenden betriebl</w:t>
      </w:r>
      <w:r w:rsidRPr="00D932CA">
        <w:rPr>
          <w:rFonts w:cs="Arial"/>
          <w:color w:val="000000"/>
          <w:lang w:eastAsia="de-CH"/>
        </w:rPr>
        <w:t>i</w:t>
      </w:r>
      <w:r w:rsidRPr="00D932CA">
        <w:rPr>
          <w:rFonts w:cs="Arial"/>
          <w:color w:val="000000"/>
          <w:lang w:eastAsia="de-CH"/>
        </w:rPr>
        <w:t>che Abläufe erkennen, verstehen und festhalten können. Die heutige Arbeitswelt verlangt von allen ein verstärktes prozessorientiertes und bereichsübergreifendes Denken und Handeln. Deshalb sollen u.a. Selbständigkeit, analytisches Vorg</w:t>
      </w:r>
      <w:r w:rsidRPr="00D932CA">
        <w:rPr>
          <w:rFonts w:cs="Arial"/>
          <w:color w:val="000000"/>
          <w:lang w:eastAsia="de-CH"/>
        </w:rPr>
        <w:t>e</w:t>
      </w:r>
      <w:r w:rsidRPr="00D932CA">
        <w:rPr>
          <w:rFonts w:cs="Arial"/>
          <w:color w:val="000000"/>
          <w:lang w:eastAsia="de-CH"/>
        </w:rPr>
        <w:t>hen, vernetztes Denken und Präsentationstechnik während der Ausbildung g</w:t>
      </w:r>
      <w:r w:rsidRPr="00D932CA">
        <w:rPr>
          <w:rFonts w:cs="Arial"/>
          <w:color w:val="000000"/>
          <w:lang w:eastAsia="de-CH"/>
        </w:rPr>
        <w:t>e</w:t>
      </w:r>
      <w:r w:rsidRPr="00D932CA">
        <w:rPr>
          <w:rFonts w:cs="Arial"/>
          <w:color w:val="000000"/>
          <w:lang w:eastAsia="de-CH"/>
        </w:rPr>
        <w:t>fördert werden. Zu diesem Zweck werden „Prozesseinheiten“ eingesetzt, welche nach einer einheitlichen, verbindlichen Struktur aufgebaut sind:</w:t>
      </w:r>
    </w:p>
    <w:p w:rsidR="000B376F" w:rsidRPr="00D932CA" w:rsidRDefault="000B376F" w:rsidP="002C54DC">
      <w:pPr>
        <w:tabs>
          <w:tab w:val="left" w:pos="426"/>
        </w:tabs>
        <w:autoSpaceDE w:val="0"/>
        <w:autoSpaceDN w:val="0"/>
        <w:adjustRightInd w:val="0"/>
        <w:spacing w:after="0" w:line="240" w:lineRule="auto"/>
        <w:ind w:left="425"/>
        <w:rPr>
          <w:rFonts w:cs="Arial"/>
          <w:color w:val="000000"/>
          <w:lang w:eastAsia="de-CH"/>
        </w:rPr>
      </w:pPr>
    </w:p>
    <w:p w:rsidR="000B376F" w:rsidRPr="00D932CA" w:rsidRDefault="000B376F" w:rsidP="002C54DC">
      <w:pPr>
        <w:pStyle w:val="TitelberschrAvG12"/>
        <w:tabs>
          <w:tab w:val="left" w:pos="426"/>
        </w:tabs>
        <w:spacing w:before="0" w:line="240" w:lineRule="auto"/>
        <w:ind w:left="425"/>
        <w:jc w:val="left"/>
        <w:rPr>
          <w:rFonts w:ascii="Arial" w:hAnsi="Arial" w:cs="Arial"/>
          <w:b w:val="0"/>
          <w:bCs/>
          <w:i/>
          <w:sz w:val="22"/>
          <w:szCs w:val="22"/>
          <w:lang w:val="de-CH"/>
        </w:rPr>
      </w:pPr>
      <w:r w:rsidRPr="00D932CA">
        <w:rPr>
          <w:rFonts w:ascii="Arial" w:hAnsi="Arial" w:cs="Arial"/>
          <w:b w:val="0"/>
          <w:bCs/>
          <w:i/>
          <w:sz w:val="22"/>
          <w:szCs w:val="22"/>
          <w:lang w:val="de-CH"/>
        </w:rPr>
        <w:t xml:space="preserve">Beispiel: An seinem Arbeitsplatz befasst sich der Lernende mit der Vorbereitung und Abwicklung eines eintragungsfähigen Pfandrechtsgeschäftes. Er prüft die </w:t>
      </w:r>
      <w:r w:rsidR="005B0C89" w:rsidRPr="00D932CA">
        <w:rPr>
          <w:rFonts w:ascii="Arial" w:hAnsi="Arial" w:cs="Arial"/>
          <w:b w:val="0"/>
          <w:bCs/>
          <w:i/>
          <w:sz w:val="22"/>
          <w:szCs w:val="22"/>
          <w:lang w:val="de-CH"/>
        </w:rPr>
        <w:t>vom Notar</w:t>
      </w:r>
      <w:r w:rsidR="002C54DC">
        <w:rPr>
          <w:rFonts w:ascii="Arial" w:hAnsi="Arial" w:cs="Arial"/>
          <w:b w:val="0"/>
          <w:bCs/>
          <w:i/>
          <w:sz w:val="22"/>
          <w:szCs w:val="22"/>
          <w:lang w:val="de-CH"/>
        </w:rPr>
        <w:t xml:space="preserve"> </w:t>
      </w:r>
      <w:r w:rsidR="005B0C89" w:rsidRPr="00D932CA">
        <w:rPr>
          <w:rFonts w:ascii="Arial" w:hAnsi="Arial" w:cs="Arial"/>
          <w:b w:val="0"/>
          <w:bCs/>
          <w:i/>
          <w:sz w:val="22"/>
          <w:szCs w:val="22"/>
          <w:lang w:val="de-CH"/>
        </w:rPr>
        <w:t xml:space="preserve"> oder der Bank erhaltenen Unterlagen auf Vollständigkeit, beschafft den Grundbuchau</w:t>
      </w:r>
      <w:r w:rsidR="005B0C89" w:rsidRPr="00D932CA">
        <w:rPr>
          <w:rFonts w:ascii="Arial" w:hAnsi="Arial" w:cs="Arial"/>
          <w:b w:val="0"/>
          <w:bCs/>
          <w:i/>
          <w:sz w:val="22"/>
          <w:szCs w:val="22"/>
          <w:lang w:val="de-CH"/>
        </w:rPr>
        <w:t>s</w:t>
      </w:r>
      <w:r w:rsidR="005B0C89" w:rsidRPr="00D932CA">
        <w:rPr>
          <w:rFonts w:ascii="Arial" w:hAnsi="Arial" w:cs="Arial"/>
          <w:b w:val="0"/>
          <w:bCs/>
          <w:i/>
          <w:sz w:val="22"/>
          <w:szCs w:val="22"/>
          <w:lang w:val="de-CH"/>
        </w:rPr>
        <w:t>zug, erstellt den Entwurf der öffentliche Urkunde, trägt die Urschrift in das Register ein, erstellt die notwendigen Ausfertigungen sowie die Grundbuchanmeldung, sendet die A</w:t>
      </w:r>
      <w:r w:rsidR="005B0C89" w:rsidRPr="00D932CA">
        <w:rPr>
          <w:rFonts w:ascii="Arial" w:hAnsi="Arial" w:cs="Arial"/>
          <w:b w:val="0"/>
          <w:bCs/>
          <w:i/>
          <w:sz w:val="22"/>
          <w:szCs w:val="22"/>
          <w:lang w:val="de-CH"/>
        </w:rPr>
        <w:t>k</w:t>
      </w:r>
      <w:r w:rsidR="005B0C89" w:rsidRPr="00D932CA">
        <w:rPr>
          <w:rFonts w:ascii="Arial" w:hAnsi="Arial" w:cs="Arial"/>
          <w:b w:val="0"/>
          <w:bCs/>
          <w:i/>
          <w:sz w:val="22"/>
          <w:szCs w:val="22"/>
          <w:lang w:val="de-CH"/>
        </w:rPr>
        <w:t>ten dem zuständigen Grundbuchamt, erstellt eventuell eine Einlieferungsverpflichtung für den Gläubiger und sendet diese</w:t>
      </w:r>
      <w:r w:rsidR="002C54DC">
        <w:rPr>
          <w:rFonts w:ascii="Arial" w:hAnsi="Arial" w:cs="Arial"/>
          <w:b w:val="0"/>
          <w:bCs/>
          <w:i/>
          <w:sz w:val="22"/>
          <w:szCs w:val="22"/>
          <w:lang w:val="de-CH"/>
        </w:rPr>
        <w:t>;</w:t>
      </w:r>
      <w:r w:rsidR="005B0C89" w:rsidRPr="00D932CA">
        <w:rPr>
          <w:rFonts w:ascii="Arial" w:hAnsi="Arial" w:cs="Arial"/>
          <w:b w:val="0"/>
          <w:bCs/>
          <w:i/>
          <w:sz w:val="22"/>
          <w:szCs w:val="22"/>
          <w:lang w:val="de-CH"/>
        </w:rPr>
        <w:t xml:space="preserve"> nach Rückerhalt der Akten trägt er das Geschäft im U</w:t>
      </w:r>
      <w:r w:rsidR="005B0C89" w:rsidRPr="00D932CA">
        <w:rPr>
          <w:rFonts w:ascii="Arial" w:hAnsi="Arial" w:cs="Arial"/>
          <w:b w:val="0"/>
          <w:bCs/>
          <w:i/>
          <w:sz w:val="22"/>
          <w:szCs w:val="22"/>
          <w:lang w:val="de-CH"/>
        </w:rPr>
        <w:t>r</w:t>
      </w:r>
      <w:r w:rsidR="005B0C89" w:rsidRPr="00D932CA">
        <w:rPr>
          <w:rFonts w:ascii="Arial" w:hAnsi="Arial" w:cs="Arial"/>
          <w:b w:val="0"/>
          <w:bCs/>
          <w:i/>
          <w:sz w:val="22"/>
          <w:szCs w:val="22"/>
          <w:lang w:val="de-CH"/>
        </w:rPr>
        <w:t xml:space="preserve">schriftenregister nach </w:t>
      </w:r>
      <w:r w:rsidRPr="00D932CA">
        <w:rPr>
          <w:rFonts w:ascii="Arial" w:hAnsi="Arial" w:cs="Arial"/>
          <w:b w:val="0"/>
          <w:bCs/>
          <w:i/>
          <w:sz w:val="22"/>
          <w:szCs w:val="22"/>
          <w:lang w:val="de-CH"/>
        </w:rPr>
        <w:t>und schliesst das Geschäft mit dem Versand des Schuldbriefes ab.</w:t>
      </w:r>
    </w:p>
    <w:p w:rsidR="000B376F" w:rsidRPr="00D932CA" w:rsidRDefault="000B376F" w:rsidP="005D6556">
      <w:pPr>
        <w:pStyle w:val="TitelberschrAvG12"/>
        <w:tabs>
          <w:tab w:val="left" w:pos="426"/>
        </w:tabs>
        <w:spacing w:before="0" w:line="240" w:lineRule="auto"/>
        <w:ind w:left="426"/>
        <w:rPr>
          <w:rFonts w:ascii="Book Antiqua" w:hAnsi="Book Antiqua" w:cs="Arial"/>
          <w:b w:val="0"/>
          <w:bCs/>
          <w:szCs w:val="24"/>
          <w:lang w:val="de-CH"/>
        </w:rPr>
      </w:pPr>
    </w:p>
    <w:p w:rsidR="000B376F" w:rsidRPr="00D932CA" w:rsidRDefault="000B376F" w:rsidP="005B0C89">
      <w:pPr>
        <w:pStyle w:val="TitelberschrAvG12"/>
        <w:tabs>
          <w:tab w:val="left" w:pos="426"/>
        </w:tabs>
        <w:spacing w:before="0" w:line="240" w:lineRule="auto"/>
        <w:ind w:left="426"/>
        <w:jc w:val="left"/>
        <w:rPr>
          <w:rFonts w:ascii="Book Antiqua" w:hAnsi="Book Antiqua" w:cs="Arial"/>
          <w:b w:val="0"/>
          <w:bCs/>
          <w:szCs w:val="24"/>
          <w:lang w:val="de-CH"/>
        </w:rPr>
      </w:pPr>
      <w:r w:rsidRPr="00D932CA">
        <w:rPr>
          <w:rFonts w:ascii="Book Antiqua" w:hAnsi="Book Antiqua" w:cs="Arial"/>
          <w:b w:val="0"/>
          <w:bCs/>
          <w:szCs w:val="24"/>
          <w:lang w:val="de-CH"/>
        </w:rPr>
        <w:t>Den gesamten Vorgang nennt man Prozess. Der Lernende kann aus diesem Pr</w:t>
      </w:r>
      <w:r w:rsidRPr="00D932CA">
        <w:rPr>
          <w:rFonts w:ascii="Book Antiqua" w:hAnsi="Book Antiqua" w:cs="Arial"/>
          <w:b w:val="0"/>
          <w:bCs/>
          <w:szCs w:val="24"/>
          <w:lang w:val="de-CH"/>
        </w:rPr>
        <w:t>o</w:t>
      </w:r>
      <w:r w:rsidRPr="00D932CA">
        <w:rPr>
          <w:rFonts w:ascii="Book Antiqua" w:hAnsi="Book Antiqua" w:cs="Arial"/>
          <w:b w:val="0"/>
          <w:bCs/>
          <w:szCs w:val="24"/>
          <w:lang w:val="de-CH"/>
        </w:rPr>
        <w:t>zess lernen, ihn zu analysieren und eventuell zu verbessern. Die Erarbeitung e</w:t>
      </w:r>
      <w:r w:rsidRPr="00D932CA">
        <w:rPr>
          <w:rFonts w:ascii="Book Antiqua" w:hAnsi="Book Antiqua" w:cs="Arial"/>
          <w:b w:val="0"/>
          <w:bCs/>
          <w:szCs w:val="24"/>
          <w:lang w:val="de-CH"/>
        </w:rPr>
        <w:t>i</w:t>
      </w:r>
      <w:r w:rsidRPr="00D932CA">
        <w:rPr>
          <w:rFonts w:ascii="Book Antiqua" w:hAnsi="Book Antiqua" w:cs="Arial"/>
          <w:b w:val="0"/>
          <w:bCs/>
          <w:szCs w:val="24"/>
          <w:lang w:val="de-CH"/>
        </w:rPr>
        <w:t xml:space="preserve">ner Prozesseinheit wird begleitet durch das Führen von Lernjournalen, welche am Ende des Prozesses ausgewertet werden. Die Lernenden sollen mit diesem Instrument </w:t>
      </w:r>
      <w:r w:rsidR="005B0C89" w:rsidRPr="00D932CA">
        <w:rPr>
          <w:rFonts w:ascii="Book Antiqua" w:hAnsi="Book Antiqua" w:cs="Arial"/>
          <w:b w:val="0"/>
          <w:bCs/>
          <w:szCs w:val="24"/>
          <w:lang w:val="de-CH"/>
        </w:rPr>
        <w:t xml:space="preserve">ihre </w:t>
      </w:r>
      <w:r w:rsidRPr="00D932CA">
        <w:rPr>
          <w:rFonts w:ascii="Book Antiqua" w:hAnsi="Book Antiqua" w:cs="Arial"/>
          <w:b w:val="0"/>
          <w:bCs/>
          <w:szCs w:val="24"/>
          <w:lang w:val="de-CH"/>
        </w:rPr>
        <w:t>Arbeit reflektieren und Verbesserungspotential in ihrem Lei</w:t>
      </w:r>
      <w:r w:rsidRPr="00D932CA">
        <w:rPr>
          <w:rFonts w:ascii="Book Antiqua" w:hAnsi="Book Antiqua" w:cs="Arial"/>
          <w:b w:val="0"/>
          <w:bCs/>
          <w:szCs w:val="24"/>
          <w:lang w:val="de-CH"/>
        </w:rPr>
        <w:t>s</w:t>
      </w:r>
      <w:r w:rsidRPr="00D932CA">
        <w:rPr>
          <w:rFonts w:ascii="Book Antiqua" w:hAnsi="Book Antiqua" w:cs="Arial"/>
          <w:b w:val="0"/>
          <w:bCs/>
          <w:szCs w:val="24"/>
          <w:lang w:val="de-CH"/>
        </w:rPr>
        <w:t>tungs- und Lernverhalten erkennen.</w:t>
      </w:r>
    </w:p>
    <w:p w:rsidR="000B376F" w:rsidRPr="00D932CA" w:rsidRDefault="000B376F" w:rsidP="005D6556">
      <w:pPr>
        <w:autoSpaceDE w:val="0"/>
        <w:autoSpaceDN w:val="0"/>
        <w:adjustRightInd w:val="0"/>
        <w:spacing w:after="0" w:line="240" w:lineRule="auto"/>
        <w:rPr>
          <w:rFonts w:cs="Arial"/>
          <w:color w:val="000000"/>
          <w:lang w:eastAsia="de-CH"/>
        </w:rPr>
      </w:pPr>
    </w:p>
    <w:p w:rsidR="001A03B5" w:rsidRPr="00D932CA" w:rsidRDefault="001A03B5" w:rsidP="000B376F">
      <w:pPr>
        <w:autoSpaceDE w:val="0"/>
        <w:autoSpaceDN w:val="0"/>
        <w:adjustRightInd w:val="0"/>
        <w:spacing w:after="0"/>
        <w:rPr>
          <w:rFonts w:cs="Arial"/>
          <w:color w:val="000000"/>
          <w:lang w:eastAsia="de-CH"/>
        </w:rPr>
      </w:pPr>
    </w:p>
    <w:p w:rsidR="000B376F" w:rsidRPr="00D932CA" w:rsidRDefault="000B376F" w:rsidP="006272C5">
      <w:pPr>
        <w:pStyle w:val="berschrift2"/>
      </w:pPr>
      <w:bookmarkStart w:id="22" w:name="_Toc371943025"/>
      <w:r w:rsidRPr="00D932CA">
        <w:t>2.</w:t>
      </w:r>
      <w:r w:rsidRPr="00D932CA">
        <w:tab/>
        <w:t>Wie lautet die inhaltliche und formelle Aufgabenstellung einer PE?</w:t>
      </w:r>
      <w:bookmarkEnd w:id="22"/>
      <w:r w:rsidRPr="00D932CA">
        <w:t xml:space="preserve"> </w:t>
      </w:r>
    </w:p>
    <w:p w:rsidR="000B376F" w:rsidRPr="00D932CA" w:rsidRDefault="000B376F" w:rsidP="000B376F">
      <w:pPr>
        <w:numPr>
          <w:ilvl w:val="0"/>
          <w:numId w:val="9"/>
        </w:numPr>
        <w:tabs>
          <w:tab w:val="clear" w:pos="1080"/>
          <w:tab w:val="left" w:pos="426"/>
          <w:tab w:val="num" w:pos="851"/>
        </w:tabs>
        <w:spacing w:after="0" w:line="240" w:lineRule="auto"/>
        <w:ind w:left="851" w:hanging="425"/>
      </w:pPr>
      <w:r w:rsidRPr="00D932CA">
        <w:t>Die Basis für die Prozesseinheit bildet der Leistungszielkatalog der Branche Notariate Schweiz. Die Prozesseinheit ermöglicht Aussagen über die Fach-, Sozial- und Methodenkompetenzen des Lernenden. Sie umfasst verschied</w:t>
      </w:r>
      <w:r w:rsidRPr="00D932CA">
        <w:t>e</w:t>
      </w:r>
      <w:r w:rsidRPr="00D932CA">
        <w:t xml:space="preserve">ne Lernbereiche und mehrere Leistungsziele. </w:t>
      </w:r>
    </w:p>
    <w:p w:rsidR="000B376F" w:rsidRPr="00D932CA" w:rsidRDefault="000B376F" w:rsidP="000B376F">
      <w:pPr>
        <w:tabs>
          <w:tab w:val="left" w:pos="426"/>
          <w:tab w:val="num" w:pos="851"/>
        </w:tabs>
        <w:spacing w:after="0"/>
        <w:ind w:left="851" w:hanging="425"/>
      </w:pPr>
    </w:p>
    <w:p w:rsidR="000B376F" w:rsidRPr="00D932CA" w:rsidRDefault="000B376F" w:rsidP="000B376F">
      <w:pPr>
        <w:numPr>
          <w:ilvl w:val="0"/>
          <w:numId w:val="9"/>
        </w:numPr>
        <w:tabs>
          <w:tab w:val="clear" w:pos="1080"/>
          <w:tab w:val="left" w:pos="426"/>
          <w:tab w:val="num" w:pos="851"/>
        </w:tabs>
        <w:spacing w:after="0" w:line="240" w:lineRule="auto"/>
        <w:ind w:left="851" w:hanging="425"/>
      </w:pPr>
      <w:r w:rsidRPr="00D932CA">
        <w:t>Die Aufträge orientieren sich an betrieblichen Arbeitsabläufen, die jedoch nicht isolierte Einzeltätigkeiten sind, sondern Arbeitsvorgänge, die aus me</w:t>
      </w:r>
      <w:r w:rsidRPr="00D932CA">
        <w:t>h</w:t>
      </w:r>
      <w:r w:rsidRPr="00D932CA">
        <w:t>reren, vernetzten Teilschritten bestehen.</w:t>
      </w:r>
    </w:p>
    <w:p w:rsidR="000B376F" w:rsidRPr="00D932CA" w:rsidRDefault="000B376F" w:rsidP="000B376F">
      <w:pPr>
        <w:tabs>
          <w:tab w:val="left" w:pos="426"/>
          <w:tab w:val="num" w:pos="851"/>
        </w:tabs>
        <w:spacing w:after="0"/>
        <w:ind w:left="851" w:hanging="425"/>
      </w:pPr>
    </w:p>
    <w:p w:rsidR="000B376F" w:rsidRPr="00D932CA" w:rsidRDefault="000B376F" w:rsidP="000B376F">
      <w:pPr>
        <w:numPr>
          <w:ilvl w:val="0"/>
          <w:numId w:val="9"/>
        </w:numPr>
        <w:tabs>
          <w:tab w:val="clear" w:pos="1080"/>
          <w:tab w:val="left" w:pos="426"/>
          <w:tab w:val="num" w:pos="851"/>
        </w:tabs>
        <w:spacing w:after="0" w:line="240" w:lineRule="auto"/>
        <w:ind w:left="851" w:hanging="425"/>
      </w:pPr>
      <w:r w:rsidRPr="00D932CA">
        <w:t>Das Produkt der Arbeit, die Art der Präsentation und die einzelnen Bewe</w:t>
      </w:r>
      <w:r w:rsidRPr="00D932CA">
        <w:t>r</w:t>
      </w:r>
      <w:r w:rsidRPr="00D932CA">
        <w:t xml:space="preserve">tungskriterien sind klar definiert. </w:t>
      </w:r>
    </w:p>
    <w:p w:rsidR="000B376F" w:rsidRPr="00D932CA" w:rsidRDefault="000B376F" w:rsidP="000B376F">
      <w:pPr>
        <w:tabs>
          <w:tab w:val="left" w:pos="426"/>
          <w:tab w:val="num" w:pos="851"/>
        </w:tabs>
        <w:spacing w:after="0"/>
        <w:ind w:left="851" w:hanging="425"/>
      </w:pPr>
    </w:p>
    <w:p w:rsidR="000B376F" w:rsidRPr="00D932CA" w:rsidRDefault="000B376F" w:rsidP="000B376F">
      <w:pPr>
        <w:numPr>
          <w:ilvl w:val="0"/>
          <w:numId w:val="9"/>
        </w:numPr>
        <w:tabs>
          <w:tab w:val="clear" w:pos="1080"/>
          <w:tab w:val="left" w:pos="426"/>
          <w:tab w:val="num" w:pos="851"/>
        </w:tabs>
        <w:spacing w:after="0" w:line="240" w:lineRule="auto"/>
        <w:ind w:left="851" w:hanging="425"/>
      </w:pPr>
      <w:r w:rsidRPr="00D932CA">
        <w:t xml:space="preserve">Die Gliederung einer Prozesseinheit, die dem Lernenden übergeben wird, geht aus den Dokumenten im Anhang 4 </w:t>
      </w:r>
      <w:r w:rsidR="008869AF" w:rsidRPr="00D932CA">
        <w:t xml:space="preserve">der LLD </w:t>
      </w:r>
      <w:r w:rsidRPr="00D932CA">
        <w:t>und aus den entspreche</w:t>
      </w:r>
      <w:r w:rsidRPr="00D932CA">
        <w:t>n</w:t>
      </w:r>
      <w:r w:rsidRPr="00D932CA">
        <w:t>den Merkblättern im Kapitel 7 der Lern- und Leistungsdokumentation he</w:t>
      </w:r>
      <w:r w:rsidRPr="00D932CA">
        <w:t>r</w:t>
      </w:r>
      <w:r w:rsidRPr="00D932CA">
        <w:t>vor.</w:t>
      </w:r>
    </w:p>
    <w:p w:rsidR="008869AF" w:rsidRPr="00D932CA" w:rsidRDefault="008869AF" w:rsidP="008869AF">
      <w:pPr>
        <w:tabs>
          <w:tab w:val="left" w:pos="426"/>
        </w:tabs>
        <w:spacing w:after="0" w:line="240" w:lineRule="auto"/>
        <w:ind w:left="851"/>
      </w:pPr>
    </w:p>
    <w:p w:rsidR="000B376F" w:rsidRPr="00D932CA" w:rsidRDefault="008869AF" w:rsidP="000B376F">
      <w:pPr>
        <w:numPr>
          <w:ilvl w:val="0"/>
          <w:numId w:val="9"/>
        </w:numPr>
        <w:tabs>
          <w:tab w:val="clear" w:pos="1080"/>
          <w:tab w:val="left" w:pos="426"/>
          <w:tab w:val="num" w:pos="851"/>
        </w:tabs>
        <w:spacing w:after="0" w:line="240" w:lineRule="auto"/>
        <w:ind w:left="851" w:hanging="425"/>
      </w:pPr>
      <w:r w:rsidRPr="00D932CA">
        <w:t xml:space="preserve">Die PE 1 (im 2. Lehrjahr) </w:t>
      </w:r>
      <w:r w:rsidR="000B376F" w:rsidRPr="00D932CA">
        <w:t xml:space="preserve">ist Gegenstand einer mündlichen Präsentation </w:t>
      </w:r>
      <w:r w:rsidRPr="00D932CA">
        <w:t xml:space="preserve">und </w:t>
      </w:r>
      <w:r w:rsidR="000B376F" w:rsidRPr="00D932CA">
        <w:t xml:space="preserve">Befragung. </w:t>
      </w:r>
    </w:p>
    <w:p w:rsidR="000B376F" w:rsidRPr="00D932CA" w:rsidRDefault="000B376F" w:rsidP="000B376F">
      <w:pPr>
        <w:tabs>
          <w:tab w:val="left" w:pos="426"/>
          <w:tab w:val="num" w:pos="851"/>
        </w:tabs>
        <w:spacing w:after="0"/>
        <w:ind w:left="851" w:hanging="425"/>
      </w:pPr>
    </w:p>
    <w:p w:rsidR="000B376F" w:rsidRPr="00D932CA" w:rsidRDefault="000B376F" w:rsidP="000B376F">
      <w:pPr>
        <w:numPr>
          <w:ilvl w:val="0"/>
          <w:numId w:val="9"/>
        </w:numPr>
        <w:tabs>
          <w:tab w:val="clear" w:pos="1080"/>
          <w:tab w:val="left" w:pos="426"/>
          <w:tab w:val="num" w:pos="851"/>
        </w:tabs>
        <w:spacing w:after="0" w:line="240" w:lineRule="auto"/>
        <w:ind w:left="851" w:hanging="425"/>
      </w:pPr>
      <w:r w:rsidRPr="00D932CA">
        <w:t xml:space="preserve">Für die beiden Prozesseinheiten steht den Lehrbetrieben ein verbindlicher Raster für die Aufgabenstellung </w:t>
      </w:r>
      <w:r w:rsidR="002C54DC">
        <w:t xml:space="preserve">zur Verfügung </w:t>
      </w:r>
      <w:r w:rsidRPr="00D932CA">
        <w:t>oder aber vordefinierte Mu</w:t>
      </w:r>
      <w:r w:rsidRPr="00D932CA">
        <w:t>s</w:t>
      </w:r>
      <w:r w:rsidRPr="00D932CA">
        <w:t xml:space="preserve">teraufgabenstellungen (vgl. Musteraufgabenstelllungen im Anhang 4 </w:t>
      </w:r>
      <w:r w:rsidR="008869AF" w:rsidRPr="00D932CA">
        <w:t xml:space="preserve">der LLD </w:t>
      </w:r>
      <w:r w:rsidRPr="00D932CA">
        <w:t>sowie Merkblätter zu PE 1 und PE 2 im Kapitel 7</w:t>
      </w:r>
      <w:r w:rsidR="008869AF" w:rsidRPr="00D932CA">
        <w:t xml:space="preserve"> der LLD</w:t>
      </w:r>
      <w:r w:rsidRPr="00D932CA">
        <w:t>). Das A</w:t>
      </w:r>
      <w:r w:rsidRPr="00D932CA">
        <w:t>n</w:t>
      </w:r>
      <w:r w:rsidRPr="00D932CA">
        <w:t>spruchsniveau steigt von der 1. zur 2. Prozesseinheit.</w:t>
      </w:r>
    </w:p>
    <w:p w:rsidR="000B376F" w:rsidRPr="00D932CA" w:rsidRDefault="000B376F" w:rsidP="000B376F">
      <w:pPr>
        <w:tabs>
          <w:tab w:val="left" w:pos="426"/>
          <w:tab w:val="num" w:pos="1440"/>
        </w:tabs>
        <w:spacing w:after="0"/>
      </w:pPr>
    </w:p>
    <w:p w:rsidR="001A03B5" w:rsidRPr="00D932CA" w:rsidRDefault="001A03B5" w:rsidP="000B376F">
      <w:pPr>
        <w:tabs>
          <w:tab w:val="left" w:pos="426"/>
          <w:tab w:val="num" w:pos="1440"/>
        </w:tabs>
        <w:spacing w:after="0"/>
      </w:pPr>
    </w:p>
    <w:p w:rsidR="000B376F" w:rsidRPr="00D932CA" w:rsidRDefault="000B376F" w:rsidP="006272C5">
      <w:pPr>
        <w:pStyle w:val="berschrift2"/>
      </w:pPr>
      <w:bookmarkStart w:id="23" w:name="_Toc371943026"/>
      <w:r w:rsidRPr="00D932CA">
        <w:t>3.</w:t>
      </w:r>
      <w:r w:rsidRPr="00D932CA">
        <w:tab/>
        <w:t>Wie sehen Form und Inhalt des Lernjournals/Auswertungsbogens aus?</w:t>
      </w:r>
      <w:bookmarkEnd w:id="23"/>
      <w:r w:rsidRPr="00D932CA">
        <w:t xml:space="preserve"> </w:t>
      </w:r>
    </w:p>
    <w:p w:rsidR="000B376F" w:rsidRPr="00D932CA" w:rsidRDefault="000B376F" w:rsidP="000B376F">
      <w:pPr>
        <w:numPr>
          <w:ilvl w:val="0"/>
          <w:numId w:val="11"/>
        </w:numPr>
        <w:tabs>
          <w:tab w:val="clear" w:pos="720"/>
          <w:tab w:val="num" w:pos="1134"/>
        </w:tabs>
        <w:spacing w:after="0" w:line="240" w:lineRule="auto"/>
        <w:ind w:left="851" w:hanging="425"/>
      </w:pPr>
      <w:r w:rsidRPr="00D932CA">
        <w:t>Das Lernjournal wird während der Bearbeitung der Prozesseinheit mehrmals geführt. Der Lernende führt es persönlich. Es ist wie ein Tagebuch vertra</w:t>
      </w:r>
      <w:r w:rsidRPr="00D932CA">
        <w:t>u</w:t>
      </w:r>
      <w:r w:rsidRPr="00D932CA">
        <w:t>lich. Das Lernjournal macht Aussagen zu folgenden Punkten:</w:t>
      </w:r>
    </w:p>
    <w:p w:rsidR="000B376F" w:rsidRPr="00D932CA" w:rsidRDefault="000B376F" w:rsidP="001A03B5">
      <w:pPr>
        <w:numPr>
          <w:ilvl w:val="0"/>
          <w:numId w:val="10"/>
        </w:numPr>
        <w:tabs>
          <w:tab w:val="num" w:pos="1134"/>
        </w:tabs>
        <w:spacing w:after="0" w:line="240" w:lineRule="auto"/>
        <w:ind w:left="1134" w:hanging="283"/>
      </w:pPr>
      <w:r w:rsidRPr="00D932CA">
        <w:t>Persönliche Motivation</w:t>
      </w:r>
    </w:p>
    <w:p w:rsidR="000B376F" w:rsidRPr="00D932CA" w:rsidRDefault="000B376F" w:rsidP="001A03B5">
      <w:pPr>
        <w:numPr>
          <w:ilvl w:val="0"/>
          <w:numId w:val="10"/>
        </w:numPr>
        <w:tabs>
          <w:tab w:val="num" w:pos="1134"/>
        </w:tabs>
        <w:spacing w:after="0" w:line="240" w:lineRule="auto"/>
        <w:ind w:left="1134" w:hanging="283"/>
      </w:pPr>
      <w:r w:rsidRPr="00D932CA">
        <w:t>Schwierigkeiten, die bei der Bearbeitung auftraten</w:t>
      </w:r>
    </w:p>
    <w:p w:rsidR="000B376F" w:rsidRPr="00D932CA" w:rsidRDefault="000B376F" w:rsidP="001A03B5">
      <w:pPr>
        <w:numPr>
          <w:ilvl w:val="0"/>
          <w:numId w:val="10"/>
        </w:numPr>
        <w:tabs>
          <w:tab w:val="num" w:pos="1134"/>
        </w:tabs>
        <w:spacing w:after="0" w:line="240" w:lineRule="auto"/>
        <w:ind w:left="1134" w:hanging="283"/>
      </w:pPr>
      <w:r w:rsidRPr="00D932CA">
        <w:t>Zufriedenheitsgrad mit dem Arbeitsfortschritt</w:t>
      </w:r>
    </w:p>
    <w:p w:rsidR="000B376F" w:rsidRPr="00D932CA" w:rsidRDefault="000B376F" w:rsidP="001A03B5">
      <w:pPr>
        <w:numPr>
          <w:ilvl w:val="0"/>
          <w:numId w:val="10"/>
        </w:numPr>
        <w:tabs>
          <w:tab w:val="num" w:pos="1134"/>
        </w:tabs>
        <w:spacing w:after="0" w:line="240" w:lineRule="auto"/>
        <w:ind w:left="1134" w:hanging="283"/>
      </w:pPr>
      <w:r w:rsidRPr="00D932CA">
        <w:t>Störfaktoren</w:t>
      </w:r>
    </w:p>
    <w:p w:rsidR="000B376F" w:rsidRPr="00D932CA" w:rsidRDefault="000B376F" w:rsidP="001A03B5">
      <w:pPr>
        <w:numPr>
          <w:ilvl w:val="0"/>
          <w:numId w:val="10"/>
        </w:numPr>
        <w:tabs>
          <w:tab w:val="num" w:pos="1134"/>
        </w:tabs>
        <w:spacing w:after="0" w:line="240" w:lineRule="auto"/>
        <w:ind w:left="1134" w:hanging="283"/>
      </w:pPr>
      <w:r w:rsidRPr="00D932CA">
        <w:t>Verbesserungsmöglichkeiten</w:t>
      </w:r>
    </w:p>
    <w:p w:rsidR="000B376F" w:rsidRPr="00D932CA" w:rsidRDefault="000B376F" w:rsidP="000B376F">
      <w:pPr>
        <w:tabs>
          <w:tab w:val="num" w:pos="1134"/>
        </w:tabs>
        <w:spacing w:after="0"/>
        <w:ind w:left="851" w:hanging="425"/>
      </w:pPr>
    </w:p>
    <w:p w:rsidR="000B376F" w:rsidRPr="00D932CA" w:rsidRDefault="000B376F" w:rsidP="000B376F">
      <w:pPr>
        <w:numPr>
          <w:ilvl w:val="0"/>
          <w:numId w:val="11"/>
        </w:numPr>
        <w:tabs>
          <w:tab w:val="clear" w:pos="720"/>
          <w:tab w:val="num" w:pos="1134"/>
        </w:tabs>
        <w:spacing w:after="0" w:line="240" w:lineRule="auto"/>
        <w:ind w:left="851" w:hanging="425"/>
      </w:pPr>
      <w:r w:rsidRPr="00D932CA">
        <w:t>Die Erkenntnisse aus der Führung des Lernjournals werden in einem Au</w:t>
      </w:r>
      <w:r w:rsidRPr="00D932CA">
        <w:t>s</w:t>
      </w:r>
      <w:r w:rsidRPr="00D932CA">
        <w:t>wertungsbogen schriftlich zusammengefasst. Dieser ist Teil des Bewertung</w:t>
      </w:r>
      <w:r w:rsidRPr="00D932CA">
        <w:t>s</w:t>
      </w:r>
      <w:r w:rsidRPr="00D932CA">
        <w:t>gespräches mit dem Berufsbildner, fliesst aber in keiner Weise in die Bewe</w:t>
      </w:r>
      <w:r w:rsidRPr="00D932CA">
        <w:t>r</w:t>
      </w:r>
      <w:r w:rsidRPr="00D932CA">
        <w:t>tung ein. Der Auswertungsbogen ist jedoch ein obligatorischer Teil des Do</w:t>
      </w:r>
      <w:r w:rsidRPr="00D932CA">
        <w:t>s</w:t>
      </w:r>
      <w:r w:rsidRPr="00D932CA">
        <w:t xml:space="preserve">siers zur Prozesseinheit. </w:t>
      </w:r>
    </w:p>
    <w:p w:rsidR="000B376F" w:rsidRPr="00D932CA" w:rsidRDefault="000B376F" w:rsidP="000B376F">
      <w:pPr>
        <w:spacing w:after="0" w:line="240" w:lineRule="auto"/>
      </w:pPr>
    </w:p>
    <w:p w:rsidR="001A03B5" w:rsidRPr="00D932CA" w:rsidRDefault="001A03B5" w:rsidP="000B376F">
      <w:pPr>
        <w:spacing w:after="0" w:line="240" w:lineRule="auto"/>
      </w:pPr>
    </w:p>
    <w:p w:rsidR="000B376F" w:rsidRPr="00D932CA" w:rsidRDefault="000B376F" w:rsidP="006272C5">
      <w:pPr>
        <w:pStyle w:val="berschrift2"/>
      </w:pPr>
      <w:bookmarkStart w:id="24" w:name="_Toc371943027"/>
      <w:r w:rsidRPr="00D932CA">
        <w:t>4.</w:t>
      </w:r>
      <w:r w:rsidRPr="00D932CA">
        <w:tab/>
        <w:t>Allgemeiner Ablauf im Lehrbetrieb</w:t>
      </w:r>
      <w:bookmarkEnd w:id="24"/>
      <w:r w:rsidRPr="00D932CA">
        <w:t xml:space="preserve"> </w:t>
      </w:r>
    </w:p>
    <w:p w:rsidR="000B376F" w:rsidRPr="00D932CA" w:rsidRDefault="001A03B5" w:rsidP="003E1DED">
      <w:pPr>
        <w:pStyle w:val="berschrift3"/>
      </w:pPr>
      <w:bookmarkStart w:id="25" w:name="_Toc371943028"/>
      <w:r w:rsidRPr="00D932CA">
        <w:t>A.</w:t>
      </w:r>
      <w:r w:rsidRPr="00D932CA">
        <w:tab/>
      </w:r>
      <w:r w:rsidR="000B376F" w:rsidRPr="00D932CA">
        <w:t>Vorbereitungsgespräch im Lehrbetrieb</w:t>
      </w:r>
      <w:bookmarkEnd w:id="25"/>
    </w:p>
    <w:p w:rsidR="000B376F" w:rsidRPr="00D932CA" w:rsidRDefault="000B376F" w:rsidP="001A03B5">
      <w:pPr>
        <w:tabs>
          <w:tab w:val="left" w:pos="851"/>
        </w:tabs>
        <w:spacing w:after="0" w:line="240" w:lineRule="auto"/>
        <w:ind w:left="851"/>
      </w:pPr>
      <w:r w:rsidRPr="00D932CA">
        <w:t>Im Rahmen eines Gespräches zwischen Berufsbildner und Lernendem ve</w:t>
      </w:r>
      <w:r w:rsidRPr="00D932CA">
        <w:t>r</w:t>
      </w:r>
      <w:r w:rsidRPr="00D932CA">
        <w:t>ständigen sich die beiden Parteien auf der Basis des Formulars Vereinb</w:t>
      </w:r>
      <w:r w:rsidRPr="00D932CA">
        <w:t>a</w:t>
      </w:r>
      <w:r w:rsidRPr="00D932CA">
        <w:t>rung/Beurteilung Prozesseinheit über die vom Betrieb erstellte Aufgabe</w:t>
      </w:r>
      <w:r w:rsidRPr="00D932CA">
        <w:t>n</w:t>
      </w:r>
      <w:r w:rsidRPr="00D932CA">
        <w:t xml:space="preserve">stellung oder die vordefinierte Musteraufgabenstellung zur Prozesseinheit aus der Lern- und Leistungsdokumentation (Anhang 4). </w:t>
      </w:r>
    </w:p>
    <w:p w:rsidR="000B376F" w:rsidRPr="00D932CA" w:rsidRDefault="000B376F" w:rsidP="001A03B5">
      <w:pPr>
        <w:spacing w:after="0" w:line="240" w:lineRule="auto"/>
        <w:ind w:left="426"/>
      </w:pPr>
    </w:p>
    <w:p w:rsidR="000B376F" w:rsidRPr="00D932CA" w:rsidRDefault="001A03B5" w:rsidP="003E1DED">
      <w:pPr>
        <w:pStyle w:val="berschrift3"/>
      </w:pPr>
      <w:bookmarkStart w:id="26" w:name="_Toc371943029"/>
      <w:r w:rsidRPr="00D932CA">
        <w:t>B.</w:t>
      </w:r>
      <w:r w:rsidR="000B376F" w:rsidRPr="00D932CA">
        <w:tab/>
        <w:t>Vereinbarung</w:t>
      </w:r>
      <w:bookmarkEnd w:id="26"/>
    </w:p>
    <w:p w:rsidR="000B376F" w:rsidRPr="00D932CA" w:rsidRDefault="000B376F" w:rsidP="001A03B5">
      <w:pPr>
        <w:tabs>
          <w:tab w:val="left" w:pos="851"/>
        </w:tabs>
        <w:spacing w:after="0" w:line="240" w:lineRule="auto"/>
        <w:ind w:left="851"/>
      </w:pPr>
      <w:r w:rsidRPr="00D932CA">
        <w:t xml:space="preserve">Das Ergebnis des Vorbereitungsgesprächs wird im einheitlichen Formular Vereinbarung/Beurteilung Prozesseinheit unter dem Punkt Vereinbarung festgehalten, welches von beiden Parteien zu unterzeichnen ist. </w:t>
      </w:r>
    </w:p>
    <w:p w:rsidR="000B376F" w:rsidRPr="00D932CA" w:rsidRDefault="000B376F" w:rsidP="001A03B5">
      <w:pPr>
        <w:tabs>
          <w:tab w:val="left" w:pos="426"/>
          <w:tab w:val="left" w:pos="851"/>
          <w:tab w:val="num" w:pos="993"/>
        </w:tabs>
        <w:spacing w:after="0" w:line="240" w:lineRule="auto"/>
        <w:ind w:left="425"/>
      </w:pPr>
    </w:p>
    <w:p w:rsidR="000B376F" w:rsidRPr="00D932CA" w:rsidRDefault="001A03B5" w:rsidP="003E1DED">
      <w:pPr>
        <w:pStyle w:val="berschrift3"/>
      </w:pPr>
      <w:bookmarkStart w:id="27" w:name="_Toc371943030"/>
      <w:r w:rsidRPr="00D932CA">
        <w:t>C.</w:t>
      </w:r>
      <w:r w:rsidR="000B376F" w:rsidRPr="00D932CA">
        <w:tab/>
        <w:t>Beurteilung und Bewertung</w:t>
      </w:r>
      <w:bookmarkEnd w:id="27"/>
    </w:p>
    <w:p w:rsidR="000B376F" w:rsidRPr="00D932CA" w:rsidRDefault="000B376F" w:rsidP="001A03B5">
      <w:pPr>
        <w:tabs>
          <w:tab w:val="left" w:pos="851"/>
          <w:tab w:val="num" w:pos="993"/>
        </w:tabs>
        <w:spacing w:after="0" w:line="240" w:lineRule="auto"/>
        <w:ind w:left="851"/>
      </w:pPr>
      <w:r w:rsidRPr="00D932CA">
        <w:t>Die Beurteilung findet auf zwei Ebenen statt:</w:t>
      </w:r>
    </w:p>
    <w:p w:rsidR="000B376F" w:rsidRPr="00D932CA" w:rsidRDefault="000B376F" w:rsidP="001A03B5">
      <w:pPr>
        <w:numPr>
          <w:ilvl w:val="0"/>
          <w:numId w:val="7"/>
        </w:numPr>
        <w:tabs>
          <w:tab w:val="clear" w:pos="360"/>
          <w:tab w:val="left" w:pos="851"/>
          <w:tab w:val="num" w:pos="1140"/>
        </w:tabs>
        <w:spacing w:after="0" w:line="240" w:lineRule="auto"/>
        <w:ind w:left="851" w:firstLine="0"/>
      </w:pPr>
      <w:r w:rsidRPr="00D932CA">
        <w:t>durch d</w:t>
      </w:r>
      <w:r w:rsidR="008869AF" w:rsidRPr="00D932CA">
        <w:t>en Berufsbildner im Lehrbetrieb,</w:t>
      </w:r>
    </w:p>
    <w:p w:rsidR="000B376F" w:rsidRPr="00D932CA" w:rsidRDefault="000B376F" w:rsidP="001A03B5">
      <w:pPr>
        <w:numPr>
          <w:ilvl w:val="0"/>
          <w:numId w:val="8"/>
        </w:numPr>
        <w:tabs>
          <w:tab w:val="clear" w:pos="360"/>
          <w:tab w:val="left" w:pos="851"/>
          <w:tab w:val="num" w:pos="1140"/>
        </w:tabs>
        <w:spacing w:after="0" w:line="240" w:lineRule="auto"/>
        <w:ind w:left="851" w:firstLine="0"/>
      </w:pPr>
      <w:r w:rsidRPr="00D932CA">
        <w:t xml:space="preserve">durch Experten der </w:t>
      </w:r>
      <w:r w:rsidR="008869AF" w:rsidRPr="00D932CA">
        <w:t>Prüfungskommission der freiberuflichen Notariate.</w:t>
      </w:r>
    </w:p>
    <w:p w:rsidR="000B376F" w:rsidRPr="00D932CA" w:rsidRDefault="000B376F" w:rsidP="001A03B5">
      <w:pPr>
        <w:tabs>
          <w:tab w:val="left" w:pos="426"/>
          <w:tab w:val="left" w:pos="851"/>
        </w:tabs>
        <w:spacing w:after="0"/>
        <w:ind w:left="426"/>
      </w:pPr>
    </w:p>
    <w:p w:rsidR="000B376F" w:rsidRPr="00D932CA" w:rsidRDefault="000B376F" w:rsidP="008869AF">
      <w:pPr>
        <w:tabs>
          <w:tab w:val="left" w:pos="426"/>
          <w:tab w:val="left" w:pos="851"/>
        </w:tabs>
        <w:spacing w:after="0" w:line="240" w:lineRule="auto"/>
        <w:ind w:left="425"/>
      </w:pPr>
      <w:r w:rsidRPr="00D932CA">
        <w:t xml:space="preserve">Es sind acht Bewertungskriterien mit je drei Teilkriterien aufgrund folgender Punkteskala zu bewerten: </w:t>
      </w:r>
    </w:p>
    <w:p w:rsidR="005D6556" w:rsidRPr="00D932CA" w:rsidRDefault="005D6556" w:rsidP="008869AF">
      <w:pPr>
        <w:tabs>
          <w:tab w:val="left" w:pos="426"/>
          <w:tab w:val="left" w:pos="851"/>
        </w:tabs>
        <w:spacing w:after="0" w:line="240" w:lineRule="auto"/>
        <w:ind w:left="425"/>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7103"/>
      </w:tblGrid>
      <w:tr w:rsidR="000B376F" w:rsidRPr="00D932CA" w:rsidTr="005D6556">
        <w:trPr>
          <w:trHeight w:val="340"/>
        </w:trPr>
        <w:tc>
          <w:tcPr>
            <w:tcW w:w="1402" w:type="dxa"/>
            <w:shd w:val="clear" w:color="auto" w:fill="auto"/>
            <w:vAlign w:val="center"/>
          </w:tcPr>
          <w:p w:rsidR="000B376F" w:rsidRPr="00D932CA" w:rsidRDefault="000B376F" w:rsidP="000B376F">
            <w:pPr>
              <w:tabs>
                <w:tab w:val="left" w:pos="426"/>
              </w:tabs>
              <w:autoSpaceDE w:val="0"/>
              <w:autoSpaceDN w:val="0"/>
              <w:adjustRightInd w:val="0"/>
              <w:spacing w:after="0"/>
              <w:rPr>
                <w:rFonts w:cs="Arial"/>
                <w:sz w:val="20"/>
                <w:szCs w:val="20"/>
              </w:rPr>
            </w:pPr>
            <w:r w:rsidRPr="00D932CA">
              <w:rPr>
                <w:rFonts w:cs="Arial"/>
                <w:sz w:val="20"/>
                <w:szCs w:val="20"/>
              </w:rPr>
              <w:t>3 Punkte</w:t>
            </w:r>
          </w:p>
        </w:tc>
        <w:tc>
          <w:tcPr>
            <w:tcW w:w="7103" w:type="dxa"/>
            <w:shd w:val="clear" w:color="auto" w:fill="auto"/>
            <w:vAlign w:val="center"/>
          </w:tcPr>
          <w:p w:rsidR="000B376F" w:rsidRPr="00D932CA" w:rsidRDefault="000B376F" w:rsidP="000B376F">
            <w:pPr>
              <w:tabs>
                <w:tab w:val="left" w:pos="426"/>
              </w:tabs>
              <w:autoSpaceDE w:val="0"/>
              <w:autoSpaceDN w:val="0"/>
              <w:adjustRightInd w:val="0"/>
              <w:spacing w:after="0"/>
              <w:rPr>
                <w:rFonts w:cs="Arial"/>
                <w:sz w:val="20"/>
                <w:szCs w:val="20"/>
              </w:rPr>
            </w:pPr>
            <w:r w:rsidRPr="00D932CA">
              <w:rPr>
                <w:rFonts w:cs="Arial"/>
                <w:sz w:val="20"/>
                <w:szCs w:val="20"/>
              </w:rPr>
              <w:t>= gut erfüllt (im Sinne von einwandfrei auf Niveau Lernende/r)</w:t>
            </w:r>
          </w:p>
        </w:tc>
      </w:tr>
      <w:tr w:rsidR="000B376F" w:rsidRPr="00D932CA" w:rsidTr="005D6556">
        <w:trPr>
          <w:trHeight w:val="340"/>
        </w:trPr>
        <w:tc>
          <w:tcPr>
            <w:tcW w:w="1402" w:type="dxa"/>
            <w:shd w:val="clear" w:color="auto" w:fill="auto"/>
            <w:vAlign w:val="center"/>
          </w:tcPr>
          <w:p w:rsidR="000B376F" w:rsidRPr="00D932CA" w:rsidRDefault="000B376F" w:rsidP="000B376F">
            <w:pPr>
              <w:tabs>
                <w:tab w:val="left" w:pos="426"/>
              </w:tabs>
              <w:autoSpaceDE w:val="0"/>
              <w:autoSpaceDN w:val="0"/>
              <w:adjustRightInd w:val="0"/>
              <w:spacing w:after="0"/>
              <w:rPr>
                <w:rFonts w:cs="Arial"/>
                <w:sz w:val="20"/>
                <w:szCs w:val="20"/>
              </w:rPr>
            </w:pPr>
            <w:r w:rsidRPr="00D932CA">
              <w:rPr>
                <w:rFonts w:cs="Arial"/>
                <w:sz w:val="20"/>
                <w:szCs w:val="20"/>
              </w:rPr>
              <w:t>2 Punkte</w:t>
            </w:r>
          </w:p>
        </w:tc>
        <w:tc>
          <w:tcPr>
            <w:tcW w:w="7103" w:type="dxa"/>
            <w:shd w:val="clear" w:color="auto" w:fill="auto"/>
            <w:vAlign w:val="center"/>
          </w:tcPr>
          <w:p w:rsidR="000B376F" w:rsidRPr="00D932CA" w:rsidRDefault="000B376F" w:rsidP="000B376F">
            <w:pPr>
              <w:tabs>
                <w:tab w:val="left" w:pos="426"/>
              </w:tabs>
              <w:autoSpaceDE w:val="0"/>
              <w:autoSpaceDN w:val="0"/>
              <w:adjustRightInd w:val="0"/>
              <w:spacing w:after="0"/>
              <w:rPr>
                <w:rFonts w:cs="Arial"/>
                <w:sz w:val="20"/>
                <w:szCs w:val="20"/>
              </w:rPr>
            </w:pPr>
            <w:r w:rsidRPr="00D932CA">
              <w:rPr>
                <w:rFonts w:cs="Arial"/>
                <w:sz w:val="20"/>
                <w:szCs w:val="20"/>
              </w:rPr>
              <w:t>= erfüllt</w:t>
            </w:r>
          </w:p>
        </w:tc>
      </w:tr>
      <w:tr w:rsidR="000B376F" w:rsidRPr="00D932CA" w:rsidTr="005D6556">
        <w:trPr>
          <w:trHeight w:val="340"/>
        </w:trPr>
        <w:tc>
          <w:tcPr>
            <w:tcW w:w="1402" w:type="dxa"/>
            <w:shd w:val="clear" w:color="auto" w:fill="auto"/>
            <w:vAlign w:val="center"/>
          </w:tcPr>
          <w:p w:rsidR="000B376F" w:rsidRPr="00D932CA" w:rsidRDefault="000B376F" w:rsidP="000B376F">
            <w:pPr>
              <w:tabs>
                <w:tab w:val="left" w:pos="426"/>
              </w:tabs>
              <w:autoSpaceDE w:val="0"/>
              <w:autoSpaceDN w:val="0"/>
              <w:adjustRightInd w:val="0"/>
              <w:spacing w:after="0"/>
              <w:rPr>
                <w:rFonts w:cs="Arial"/>
                <w:sz w:val="20"/>
                <w:szCs w:val="20"/>
              </w:rPr>
            </w:pPr>
            <w:r w:rsidRPr="00D932CA">
              <w:rPr>
                <w:rFonts w:cs="Arial"/>
                <w:sz w:val="20"/>
                <w:szCs w:val="20"/>
              </w:rPr>
              <w:t>1 Punkt</w:t>
            </w:r>
          </w:p>
        </w:tc>
        <w:tc>
          <w:tcPr>
            <w:tcW w:w="7103" w:type="dxa"/>
            <w:shd w:val="clear" w:color="auto" w:fill="auto"/>
            <w:vAlign w:val="center"/>
          </w:tcPr>
          <w:p w:rsidR="000B376F" w:rsidRPr="00D932CA" w:rsidRDefault="000B376F" w:rsidP="000B376F">
            <w:pPr>
              <w:tabs>
                <w:tab w:val="left" w:pos="426"/>
              </w:tabs>
              <w:autoSpaceDE w:val="0"/>
              <w:autoSpaceDN w:val="0"/>
              <w:adjustRightInd w:val="0"/>
              <w:spacing w:after="0"/>
              <w:rPr>
                <w:rFonts w:cs="Arial"/>
                <w:sz w:val="20"/>
                <w:szCs w:val="20"/>
              </w:rPr>
            </w:pPr>
            <w:r w:rsidRPr="00D932CA">
              <w:rPr>
                <w:rFonts w:cs="Arial"/>
                <w:sz w:val="20"/>
                <w:szCs w:val="20"/>
              </w:rPr>
              <w:t>= teilweise erfüllt</w:t>
            </w:r>
          </w:p>
        </w:tc>
      </w:tr>
      <w:tr w:rsidR="000B376F" w:rsidRPr="00D932CA" w:rsidTr="005D6556">
        <w:trPr>
          <w:trHeight w:val="340"/>
        </w:trPr>
        <w:tc>
          <w:tcPr>
            <w:tcW w:w="1402" w:type="dxa"/>
            <w:shd w:val="clear" w:color="auto" w:fill="auto"/>
            <w:vAlign w:val="center"/>
          </w:tcPr>
          <w:p w:rsidR="000B376F" w:rsidRPr="00D932CA" w:rsidRDefault="000B376F" w:rsidP="000B376F">
            <w:pPr>
              <w:tabs>
                <w:tab w:val="left" w:pos="426"/>
              </w:tabs>
              <w:autoSpaceDE w:val="0"/>
              <w:autoSpaceDN w:val="0"/>
              <w:adjustRightInd w:val="0"/>
              <w:spacing w:after="0"/>
              <w:rPr>
                <w:rFonts w:cs="Arial"/>
                <w:sz w:val="20"/>
                <w:szCs w:val="20"/>
              </w:rPr>
            </w:pPr>
            <w:r w:rsidRPr="00D932CA">
              <w:rPr>
                <w:rFonts w:cs="Arial"/>
                <w:sz w:val="20"/>
                <w:szCs w:val="20"/>
              </w:rPr>
              <w:t>0 Punkte</w:t>
            </w:r>
          </w:p>
        </w:tc>
        <w:tc>
          <w:tcPr>
            <w:tcW w:w="7103" w:type="dxa"/>
            <w:shd w:val="clear" w:color="auto" w:fill="auto"/>
            <w:vAlign w:val="center"/>
          </w:tcPr>
          <w:p w:rsidR="000B376F" w:rsidRPr="00D932CA" w:rsidRDefault="000B376F" w:rsidP="000B376F">
            <w:pPr>
              <w:tabs>
                <w:tab w:val="left" w:pos="426"/>
              </w:tabs>
              <w:autoSpaceDE w:val="0"/>
              <w:autoSpaceDN w:val="0"/>
              <w:adjustRightInd w:val="0"/>
              <w:spacing w:after="0"/>
              <w:rPr>
                <w:rFonts w:cs="Arial"/>
                <w:sz w:val="20"/>
                <w:szCs w:val="20"/>
              </w:rPr>
            </w:pPr>
            <w:r w:rsidRPr="00D932CA">
              <w:rPr>
                <w:rFonts w:cs="Arial"/>
                <w:sz w:val="20"/>
                <w:szCs w:val="20"/>
              </w:rPr>
              <w:t>= nicht erfüllt</w:t>
            </w:r>
          </w:p>
        </w:tc>
      </w:tr>
    </w:tbl>
    <w:p w:rsidR="001A03B5" w:rsidRPr="00D932CA" w:rsidRDefault="001A03B5" w:rsidP="001A03B5">
      <w:pPr>
        <w:tabs>
          <w:tab w:val="left" w:pos="426"/>
        </w:tabs>
        <w:spacing w:after="0" w:line="240" w:lineRule="auto"/>
        <w:ind w:left="425"/>
      </w:pPr>
    </w:p>
    <w:p w:rsidR="000B376F" w:rsidRPr="00D932CA" w:rsidRDefault="000B376F" w:rsidP="001A03B5">
      <w:pPr>
        <w:tabs>
          <w:tab w:val="left" w:pos="426"/>
        </w:tabs>
        <w:spacing w:after="0" w:line="240" w:lineRule="auto"/>
        <w:ind w:left="425"/>
      </w:pPr>
      <w:r w:rsidRPr="00D932CA">
        <w:t>Die Bewertungskriterien 1 – 4 werden durch einen Berufsbildner im Notariat b</w:t>
      </w:r>
      <w:r w:rsidRPr="00D932CA">
        <w:t>e</w:t>
      </w:r>
      <w:r w:rsidRPr="00D932CA">
        <w:t xml:space="preserve">urteilt, die Bewertungskriterien 5 – 8 durch Experten der Prüfungskommission der freiberuflichen Notariate. </w:t>
      </w:r>
    </w:p>
    <w:p w:rsidR="001A03B5" w:rsidRPr="00D932CA" w:rsidRDefault="001A03B5" w:rsidP="001A03B5">
      <w:pPr>
        <w:tabs>
          <w:tab w:val="left" w:pos="426"/>
        </w:tabs>
        <w:spacing w:after="0" w:line="240" w:lineRule="auto"/>
        <w:ind w:left="425"/>
      </w:pPr>
    </w:p>
    <w:p w:rsidR="000B376F" w:rsidRPr="00D932CA" w:rsidRDefault="000B376F" w:rsidP="001A03B5">
      <w:pPr>
        <w:tabs>
          <w:tab w:val="left" w:pos="426"/>
        </w:tabs>
        <w:spacing w:after="0" w:line="240" w:lineRule="auto"/>
        <w:ind w:left="425"/>
        <w:rPr>
          <w:b/>
          <w:bCs/>
        </w:rPr>
      </w:pPr>
      <w:r w:rsidRPr="00D932CA">
        <w:rPr>
          <w:b/>
          <w:bCs/>
        </w:rPr>
        <w:t>Beurteilungsgespräch PE 1 &amp; PE 2: Kriterien 1 – 4</w:t>
      </w:r>
    </w:p>
    <w:p w:rsidR="000B376F" w:rsidRPr="00D932CA" w:rsidRDefault="000B376F" w:rsidP="001A03B5">
      <w:pPr>
        <w:tabs>
          <w:tab w:val="left" w:pos="426"/>
        </w:tabs>
        <w:spacing w:after="0" w:line="240" w:lineRule="auto"/>
        <w:ind w:left="425"/>
      </w:pPr>
      <w:r w:rsidRPr="00D932CA">
        <w:t>Im Rahmen eines Gespräches teilt der Berufsbildner des Lehrbetriebs dem Le</w:t>
      </w:r>
      <w:r w:rsidRPr="00D932CA">
        <w:t>r</w:t>
      </w:r>
      <w:r w:rsidRPr="00D932CA">
        <w:t>nenden die Beurteilung der Prozesseinheit mit. Das Ergebnis wird im einheitl</w:t>
      </w:r>
      <w:r w:rsidRPr="00D932CA">
        <w:t>i</w:t>
      </w:r>
      <w:r w:rsidRPr="00D932CA">
        <w:t>chen Formular „Vereinbarung/Beurteilung Prozesseinheit“ unter dem Punkt Beurteilung festgehalten, welches von beiden Parteien zu unterzeichnen ist.</w:t>
      </w:r>
    </w:p>
    <w:p w:rsidR="000B376F" w:rsidRPr="00D932CA" w:rsidRDefault="000B376F" w:rsidP="001A03B5">
      <w:pPr>
        <w:tabs>
          <w:tab w:val="left" w:pos="426"/>
        </w:tabs>
        <w:spacing w:after="0" w:line="240" w:lineRule="auto"/>
        <w:ind w:left="425"/>
      </w:pPr>
      <w:r w:rsidRPr="00D932CA">
        <w:t>Als Vorbereitung zum Beurteilungsgespräch dient die Zusammenfassung der Lernjournale im Auswertungsbogen.</w:t>
      </w:r>
    </w:p>
    <w:p w:rsidR="00291D0D" w:rsidRPr="00D932CA" w:rsidRDefault="00291D0D" w:rsidP="001A03B5">
      <w:pPr>
        <w:tabs>
          <w:tab w:val="left" w:pos="426"/>
        </w:tabs>
        <w:spacing w:after="0" w:line="240" w:lineRule="auto"/>
        <w:ind w:left="425"/>
      </w:pPr>
      <w:r w:rsidRPr="00D932CA">
        <w:t>Anschliessend an das Beurteilungsgespräch im Betrieb ist die PE auf der Date</w:t>
      </w:r>
      <w:r w:rsidRPr="00D932CA">
        <w:t>n</w:t>
      </w:r>
      <w:r w:rsidRPr="00D932CA">
        <w:t>bank DBLAP 2 zu erfassen (inkl. Bewertung) und abzuspeichern, damit die PE-Experten die Bewertung ebenfalls erfassen können.</w:t>
      </w:r>
    </w:p>
    <w:p w:rsidR="001A03B5" w:rsidRPr="00D932CA" w:rsidRDefault="001A03B5" w:rsidP="001A03B5">
      <w:pPr>
        <w:tabs>
          <w:tab w:val="left" w:pos="426"/>
        </w:tabs>
        <w:spacing w:after="0" w:line="240" w:lineRule="auto"/>
        <w:ind w:left="425"/>
      </w:pPr>
    </w:p>
    <w:p w:rsidR="000B376F" w:rsidRPr="00D932CA" w:rsidRDefault="000B376F" w:rsidP="001A03B5">
      <w:pPr>
        <w:tabs>
          <w:tab w:val="left" w:pos="426"/>
        </w:tabs>
        <w:spacing w:after="0" w:line="240" w:lineRule="auto"/>
        <w:ind w:left="425"/>
        <w:rPr>
          <w:b/>
          <w:bCs/>
        </w:rPr>
      </w:pPr>
      <w:r w:rsidRPr="00D932CA">
        <w:rPr>
          <w:b/>
          <w:bCs/>
        </w:rPr>
        <w:t xml:space="preserve">Beurteilungseröffnung PE 1: Kriterien 5 – 8 </w:t>
      </w:r>
    </w:p>
    <w:p w:rsidR="000B376F" w:rsidRPr="00D932CA" w:rsidRDefault="000B376F" w:rsidP="001A03B5">
      <w:pPr>
        <w:tabs>
          <w:tab w:val="left" w:pos="426"/>
        </w:tabs>
        <w:spacing w:after="0" w:line="240" w:lineRule="auto"/>
        <w:ind w:left="425"/>
      </w:pPr>
      <w:r w:rsidRPr="00D932CA">
        <w:t xml:space="preserve">Im Rahmen eines Gespräches teilen die Experten der Prüfungskommission der </w:t>
      </w:r>
      <w:r w:rsidR="008869AF" w:rsidRPr="00D932CA">
        <w:t xml:space="preserve">freiberuflichen </w:t>
      </w:r>
      <w:r w:rsidRPr="00D932CA">
        <w:t>Notariate dem Lernenden die Beurteilung der Präsentation</w:t>
      </w:r>
      <w:r w:rsidR="008869AF" w:rsidRPr="00D932CA">
        <w:t>/</w:t>
      </w:r>
      <w:r w:rsidR="002C54DC">
        <w:t xml:space="preserve"> </w:t>
      </w:r>
      <w:r w:rsidR="008869AF" w:rsidRPr="00D932CA">
        <w:t>B</w:t>
      </w:r>
      <w:r w:rsidR="008869AF" w:rsidRPr="00D932CA">
        <w:t>e</w:t>
      </w:r>
      <w:r w:rsidR="008869AF" w:rsidRPr="00D932CA">
        <w:t>fragung mit.</w:t>
      </w:r>
    </w:p>
    <w:p w:rsidR="001A03B5" w:rsidRPr="00D932CA" w:rsidRDefault="001A03B5" w:rsidP="001A03B5">
      <w:pPr>
        <w:tabs>
          <w:tab w:val="left" w:pos="426"/>
        </w:tabs>
        <w:spacing w:after="0" w:line="240" w:lineRule="auto"/>
        <w:ind w:left="425"/>
      </w:pPr>
    </w:p>
    <w:p w:rsidR="000B376F" w:rsidRPr="00D932CA" w:rsidRDefault="000B376F" w:rsidP="001A03B5">
      <w:pPr>
        <w:tabs>
          <w:tab w:val="left" w:pos="426"/>
        </w:tabs>
        <w:spacing w:after="0" w:line="240" w:lineRule="auto"/>
        <w:ind w:left="425"/>
        <w:rPr>
          <w:b/>
          <w:bCs/>
        </w:rPr>
      </w:pPr>
      <w:r w:rsidRPr="00D932CA">
        <w:rPr>
          <w:b/>
          <w:bCs/>
        </w:rPr>
        <w:t>Beurteilungsgespräch PE  2: Kriterien 5 – 8</w:t>
      </w:r>
    </w:p>
    <w:p w:rsidR="000B376F" w:rsidRPr="00D932CA" w:rsidRDefault="000B376F" w:rsidP="001A03B5">
      <w:pPr>
        <w:tabs>
          <w:tab w:val="left" w:pos="426"/>
        </w:tabs>
        <w:spacing w:after="0" w:line="240" w:lineRule="auto"/>
        <w:ind w:left="425"/>
      </w:pPr>
      <w:r w:rsidRPr="00D932CA">
        <w:t>Das Gesamtresultat wird den Lernenden durch die Prüfungsexperten schriftlich eröffnet.</w:t>
      </w:r>
    </w:p>
    <w:p w:rsidR="000B376F" w:rsidRPr="00D932CA" w:rsidRDefault="000B376F" w:rsidP="001A03B5">
      <w:pPr>
        <w:tabs>
          <w:tab w:val="left" w:pos="426"/>
        </w:tabs>
        <w:spacing w:after="0" w:line="240" w:lineRule="auto"/>
        <w:ind w:left="425"/>
      </w:pPr>
    </w:p>
    <w:p w:rsidR="000B376F" w:rsidRPr="00D932CA" w:rsidRDefault="000B376F" w:rsidP="001A03B5">
      <w:pPr>
        <w:tabs>
          <w:tab w:val="left" w:pos="426"/>
        </w:tabs>
        <w:spacing w:after="0" w:line="240" w:lineRule="auto"/>
        <w:ind w:left="425"/>
      </w:pPr>
      <w:r w:rsidRPr="00D932CA">
        <w:t>Das Ergebnis wird für die PE 1 wie auch für die PE 2 im einheitlichen Formular „Vereinbarung Prozesseinheit“ festgehalten, welches von beiden Parteien zu u</w:t>
      </w:r>
      <w:r w:rsidRPr="00D932CA">
        <w:t>n</w:t>
      </w:r>
      <w:r w:rsidRPr="00D932CA">
        <w:t>terzeichnen ist.</w:t>
      </w:r>
    </w:p>
    <w:p w:rsidR="000B376F" w:rsidRPr="00D932CA" w:rsidRDefault="000B376F" w:rsidP="001A03B5">
      <w:pPr>
        <w:tabs>
          <w:tab w:val="left" w:pos="426"/>
        </w:tabs>
        <w:spacing w:after="0" w:line="240" w:lineRule="auto"/>
        <w:ind w:left="425"/>
      </w:pPr>
      <w:r w:rsidRPr="00D932CA">
        <w:t>Die Noten ergeben sich aus dem Total der erreichten Punkte gemäss folgender Notenskala:</w:t>
      </w:r>
    </w:p>
    <w:p w:rsidR="001A03B5" w:rsidRPr="00D932CA" w:rsidRDefault="001A03B5" w:rsidP="001A03B5">
      <w:pPr>
        <w:tabs>
          <w:tab w:val="left" w:pos="426"/>
        </w:tabs>
        <w:spacing w:after="0" w:line="240" w:lineRule="auto"/>
        <w:ind w:left="425"/>
      </w:pPr>
    </w:p>
    <w:p w:rsidR="000B376F" w:rsidRPr="00D932CA" w:rsidRDefault="005D6556" w:rsidP="005D6556">
      <w:pPr>
        <w:tabs>
          <w:tab w:val="left" w:pos="426"/>
          <w:tab w:val="left" w:pos="2410"/>
        </w:tabs>
        <w:autoSpaceDE w:val="0"/>
        <w:autoSpaceDN w:val="0"/>
        <w:adjustRightInd w:val="0"/>
        <w:spacing w:after="0"/>
        <w:ind w:left="426"/>
        <w:rPr>
          <w:rFonts w:cs="Arial"/>
          <w:bCs/>
          <w:color w:val="000000"/>
          <w:lang w:eastAsia="de-CH"/>
        </w:rPr>
      </w:pPr>
      <w:r w:rsidRPr="00D932CA">
        <w:rPr>
          <w:rFonts w:cs="Arial"/>
          <w:bCs/>
          <w:color w:val="000000"/>
          <w:lang w:eastAsia="de-CH"/>
        </w:rPr>
        <w:t>Erreichte Note</w:t>
      </w:r>
      <w:r w:rsidRPr="00D932CA">
        <w:rPr>
          <w:rFonts w:cs="Arial"/>
          <w:bCs/>
          <w:color w:val="000000"/>
          <w:lang w:eastAsia="de-CH"/>
        </w:rPr>
        <w:tab/>
      </w:r>
      <w:r w:rsidR="000B376F" w:rsidRPr="00D932CA">
        <w:rPr>
          <w:rFonts w:cs="Arial"/>
          <w:bCs/>
          <w:color w:val="000000"/>
          <w:lang w:eastAsia="de-CH"/>
        </w:rPr>
        <w:t>Punkte</w:t>
      </w:r>
    </w:p>
    <w:p w:rsidR="005D6556" w:rsidRPr="00D932CA" w:rsidRDefault="005D6556" w:rsidP="001A03B5">
      <w:pPr>
        <w:tabs>
          <w:tab w:val="left" w:pos="426"/>
        </w:tabs>
        <w:autoSpaceDE w:val="0"/>
        <w:autoSpaceDN w:val="0"/>
        <w:adjustRightInd w:val="0"/>
        <w:spacing w:after="0"/>
        <w:ind w:left="426"/>
        <w:rPr>
          <w:rFonts w:cs="Arial"/>
          <w:bCs/>
          <w:color w:val="000000"/>
          <w:lang w:eastAsia="de-CH"/>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tblGrid>
      <w:tr w:rsidR="000B376F" w:rsidRPr="00D932CA" w:rsidTr="005D6556">
        <w:tc>
          <w:tcPr>
            <w:tcW w:w="1440" w:type="dxa"/>
            <w:shd w:val="clear" w:color="auto" w:fill="auto"/>
          </w:tcPr>
          <w:p w:rsidR="000B376F" w:rsidRPr="00D932CA" w:rsidRDefault="000B376F" w:rsidP="000B376F">
            <w:pPr>
              <w:tabs>
                <w:tab w:val="left" w:pos="426"/>
              </w:tabs>
              <w:autoSpaceDE w:val="0"/>
              <w:autoSpaceDN w:val="0"/>
              <w:adjustRightInd w:val="0"/>
              <w:spacing w:after="0"/>
              <w:jc w:val="center"/>
              <w:rPr>
                <w:rFonts w:cs="Arial"/>
                <w:sz w:val="20"/>
                <w:szCs w:val="20"/>
              </w:rPr>
            </w:pPr>
            <w:r w:rsidRPr="00D932CA">
              <w:rPr>
                <w:rFonts w:cs="Arial"/>
                <w:sz w:val="20"/>
                <w:szCs w:val="20"/>
              </w:rPr>
              <w:t>Note</w:t>
            </w:r>
          </w:p>
        </w:tc>
        <w:tc>
          <w:tcPr>
            <w:tcW w:w="1440" w:type="dxa"/>
            <w:shd w:val="clear" w:color="auto" w:fill="auto"/>
          </w:tcPr>
          <w:p w:rsidR="000B376F" w:rsidRPr="00D932CA" w:rsidRDefault="000B376F" w:rsidP="000B376F">
            <w:pPr>
              <w:tabs>
                <w:tab w:val="left" w:pos="426"/>
              </w:tabs>
              <w:autoSpaceDE w:val="0"/>
              <w:autoSpaceDN w:val="0"/>
              <w:adjustRightInd w:val="0"/>
              <w:spacing w:after="0"/>
              <w:jc w:val="right"/>
              <w:rPr>
                <w:rFonts w:cs="Arial"/>
                <w:sz w:val="20"/>
                <w:szCs w:val="20"/>
              </w:rPr>
            </w:pPr>
            <w:r w:rsidRPr="00D932CA">
              <w:rPr>
                <w:rFonts w:cs="Arial"/>
                <w:sz w:val="20"/>
                <w:szCs w:val="20"/>
              </w:rPr>
              <w:t>Punkte</w:t>
            </w:r>
          </w:p>
        </w:tc>
      </w:tr>
      <w:tr w:rsidR="000B376F" w:rsidRPr="00D932CA" w:rsidTr="005D6556">
        <w:trPr>
          <w:trHeight w:val="340"/>
        </w:trPr>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center"/>
              <w:rPr>
                <w:rFonts w:cs="Arial"/>
                <w:sz w:val="20"/>
                <w:szCs w:val="20"/>
              </w:rPr>
            </w:pPr>
            <w:r w:rsidRPr="00D932CA">
              <w:rPr>
                <w:rFonts w:cs="Arial"/>
                <w:sz w:val="20"/>
                <w:szCs w:val="20"/>
              </w:rPr>
              <w:t>6</w:t>
            </w:r>
          </w:p>
        </w:tc>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right"/>
              <w:rPr>
                <w:rFonts w:cs="Arial"/>
                <w:sz w:val="20"/>
                <w:szCs w:val="20"/>
              </w:rPr>
            </w:pPr>
            <w:r w:rsidRPr="00D932CA">
              <w:rPr>
                <w:rFonts w:cs="Arial"/>
                <w:sz w:val="20"/>
                <w:szCs w:val="20"/>
              </w:rPr>
              <w:t>69 – 72</w:t>
            </w:r>
          </w:p>
        </w:tc>
      </w:tr>
      <w:tr w:rsidR="000B376F" w:rsidRPr="00D932CA" w:rsidTr="005D6556">
        <w:trPr>
          <w:trHeight w:val="340"/>
        </w:trPr>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center"/>
              <w:rPr>
                <w:rFonts w:cs="Arial"/>
                <w:sz w:val="20"/>
                <w:szCs w:val="20"/>
              </w:rPr>
            </w:pPr>
            <w:r w:rsidRPr="00D932CA">
              <w:rPr>
                <w:rFonts w:cs="Arial"/>
                <w:sz w:val="20"/>
                <w:szCs w:val="20"/>
              </w:rPr>
              <w:t>5.5</w:t>
            </w:r>
          </w:p>
        </w:tc>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right"/>
              <w:rPr>
                <w:rFonts w:cs="Arial"/>
                <w:sz w:val="20"/>
                <w:szCs w:val="20"/>
              </w:rPr>
            </w:pPr>
            <w:r w:rsidRPr="00D932CA">
              <w:rPr>
                <w:rFonts w:cs="Arial"/>
                <w:sz w:val="20"/>
                <w:szCs w:val="20"/>
              </w:rPr>
              <w:t>62 – 68</w:t>
            </w:r>
          </w:p>
        </w:tc>
      </w:tr>
      <w:tr w:rsidR="000B376F" w:rsidRPr="00D932CA" w:rsidTr="005D6556">
        <w:trPr>
          <w:trHeight w:val="340"/>
        </w:trPr>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center"/>
              <w:rPr>
                <w:rFonts w:cs="Arial"/>
                <w:sz w:val="20"/>
                <w:szCs w:val="20"/>
              </w:rPr>
            </w:pPr>
            <w:r w:rsidRPr="00D932CA">
              <w:rPr>
                <w:rFonts w:cs="Arial"/>
                <w:sz w:val="20"/>
                <w:szCs w:val="20"/>
              </w:rPr>
              <w:t>5</w:t>
            </w:r>
          </w:p>
        </w:tc>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right"/>
              <w:rPr>
                <w:rFonts w:cs="Arial"/>
                <w:sz w:val="20"/>
                <w:szCs w:val="20"/>
              </w:rPr>
            </w:pPr>
            <w:r w:rsidRPr="00D932CA">
              <w:rPr>
                <w:rFonts w:cs="Arial"/>
                <w:sz w:val="20"/>
                <w:szCs w:val="20"/>
              </w:rPr>
              <w:t>54 – 61</w:t>
            </w:r>
          </w:p>
        </w:tc>
      </w:tr>
      <w:tr w:rsidR="000B376F" w:rsidRPr="00D932CA" w:rsidTr="005D6556">
        <w:trPr>
          <w:trHeight w:val="340"/>
        </w:trPr>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center"/>
              <w:rPr>
                <w:rFonts w:cs="Arial"/>
                <w:sz w:val="20"/>
                <w:szCs w:val="20"/>
              </w:rPr>
            </w:pPr>
            <w:r w:rsidRPr="00D932CA">
              <w:rPr>
                <w:rFonts w:cs="Arial"/>
                <w:sz w:val="20"/>
                <w:szCs w:val="20"/>
              </w:rPr>
              <w:lastRenderedPageBreak/>
              <w:t>4.5</w:t>
            </w:r>
          </w:p>
        </w:tc>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right"/>
              <w:rPr>
                <w:rFonts w:cs="Arial"/>
                <w:sz w:val="20"/>
                <w:szCs w:val="20"/>
              </w:rPr>
            </w:pPr>
            <w:r w:rsidRPr="00D932CA">
              <w:rPr>
                <w:rFonts w:cs="Arial"/>
                <w:sz w:val="20"/>
                <w:szCs w:val="20"/>
              </w:rPr>
              <w:t>47 – 53</w:t>
            </w:r>
          </w:p>
        </w:tc>
      </w:tr>
      <w:tr w:rsidR="000B376F" w:rsidRPr="00D932CA" w:rsidTr="005D6556">
        <w:trPr>
          <w:trHeight w:val="340"/>
        </w:trPr>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center"/>
              <w:rPr>
                <w:rFonts w:cs="Arial"/>
                <w:sz w:val="20"/>
                <w:szCs w:val="20"/>
              </w:rPr>
            </w:pPr>
            <w:r w:rsidRPr="00D932CA">
              <w:rPr>
                <w:rFonts w:cs="Arial"/>
                <w:sz w:val="20"/>
                <w:szCs w:val="20"/>
              </w:rPr>
              <w:t>4</w:t>
            </w:r>
          </w:p>
        </w:tc>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right"/>
              <w:rPr>
                <w:rFonts w:cs="Arial"/>
                <w:sz w:val="20"/>
                <w:szCs w:val="20"/>
              </w:rPr>
            </w:pPr>
            <w:r w:rsidRPr="00D932CA">
              <w:rPr>
                <w:rFonts w:cs="Arial"/>
                <w:sz w:val="20"/>
                <w:szCs w:val="20"/>
              </w:rPr>
              <w:t>40 – 46</w:t>
            </w:r>
          </w:p>
        </w:tc>
      </w:tr>
      <w:tr w:rsidR="000B376F" w:rsidRPr="00D932CA" w:rsidTr="005D6556">
        <w:trPr>
          <w:trHeight w:val="340"/>
        </w:trPr>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center"/>
              <w:rPr>
                <w:rFonts w:cs="Arial"/>
                <w:sz w:val="20"/>
                <w:szCs w:val="20"/>
              </w:rPr>
            </w:pPr>
            <w:r w:rsidRPr="00D932CA">
              <w:rPr>
                <w:rFonts w:cs="Arial"/>
                <w:sz w:val="20"/>
                <w:szCs w:val="20"/>
              </w:rPr>
              <w:t>3.5</w:t>
            </w:r>
          </w:p>
        </w:tc>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right"/>
              <w:rPr>
                <w:rFonts w:cs="Arial"/>
                <w:sz w:val="20"/>
                <w:szCs w:val="20"/>
              </w:rPr>
            </w:pPr>
            <w:r w:rsidRPr="00D932CA">
              <w:rPr>
                <w:rFonts w:cs="Arial"/>
                <w:sz w:val="20"/>
                <w:szCs w:val="20"/>
              </w:rPr>
              <w:t>33 – 39</w:t>
            </w:r>
          </w:p>
        </w:tc>
      </w:tr>
      <w:tr w:rsidR="000B376F" w:rsidRPr="00D932CA" w:rsidTr="005D6556">
        <w:trPr>
          <w:trHeight w:val="340"/>
        </w:trPr>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center"/>
              <w:rPr>
                <w:rFonts w:cs="Arial"/>
                <w:sz w:val="20"/>
                <w:szCs w:val="20"/>
              </w:rPr>
            </w:pPr>
            <w:r w:rsidRPr="00D932CA">
              <w:rPr>
                <w:rFonts w:cs="Arial"/>
                <w:sz w:val="20"/>
                <w:szCs w:val="20"/>
              </w:rPr>
              <w:t>3</w:t>
            </w:r>
          </w:p>
        </w:tc>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right"/>
              <w:rPr>
                <w:rFonts w:cs="Arial"/>
                <w:sz w:val="20"/>
                <w:szCs w:val="20"/>
              </w:rPr>
            </w:pPr>
            <w:r w:rsidRPr="00D932CA">
              <w:rPr>
                <w:rFonts w:cs="Arial"/>
                <w:sz w:val="20"/>
                <w:szCs w:val="20"/>
              </w:rPr>
              <w:t>26 – 32</w:t>
            </w:r>
          </w:p>
        </w:tc>
      </w:tr>
      <w:tr w:rsidR="000B376F" w:rsidRPr="00D932CA" w:rsidTr="005D6556">
        <w:trPr>
          <w:trHeight w:val="340"/>
        </w:trPr>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center"/>
              <w:rPr>
                <w:rFonts w:cs="Arial"/>
                <w:sz w:val="20"/>
                <w:szCs w:val="20"/>
              </w:rPr>
            </w:pPr>
            <w:r w:rsidRPr="00D932CA">
              <w:rPr>
                <w:rFonts w:cs="Arial"/>
                <w:sz w:val="20"/>
                <w:szCs w:val="20"/>
              </w:rPr>
              <w:t>2.5</w:t>
            </w:r>
          </w:p>
        </w:tc>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right"/>
              <w:rPr>
                <w:rFonts w:cs="Arial"/>
                <w:sz w:val="20"/>
                <w:szCs w:val="20"/>
              </w:rPr>
            </w:pPr>
            <w:r w:rsidRPr="00D932CA">
              <w:rPr>
                <w:rFonts w:cs="Arial"/>
                <w:sz w:val="20"/>
                <w:szCs w:val="20"/>
              </w:rPr>
              <w:t>18 – 25</w:t>
            </w:r>
          </w:p>
        </w:tc>
      </w:tr>
      <w:tr w:rsidR="000B376F" w:rsidRPr="00D932CA" w:rsidTr="005D6556">
        <w:trPr>
          <w:trHeight w:val="340"/>
        </w:trPr>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center"/>
              <w:rPr>
                <w:rFonts w:cs="Arial"/>
                <w:sz w:val="20"/>
                <w:szCs w:val="20"/>
              </w:rPr>
            </w:pPr>
            <w:r w:rsidRPr="00D932CA">
              <w:rPr>
                <w:rFonts w:cs="Arial"/>
                <w:sz w:val="20"/>
                <w:szCs w:val="20"/>
              </w:rPr>
              <w:t>2</w:t>
            </w:r>
          </w:p>
        </w:tc>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right"/>
              <w:rPr>
                <w:rFonts w:cs="Arial"/>
                <w:sz w:val="20"/>
                <w:szCs w:val="20"/>
              </w:rPr>
            </w:pPr>
            <w:r w:rsidRPr="00D932CA">
              <w:rPr>
                <w:rFonts w:cs="Arial"/>
                <w:sz w:val="20"/>
                <w:szCs w:val="20"/>
              </w:rPr>
              <w:t>11 – 17</w:t>
            </w:r>
          </w:p>
        </w:tc>
      </w:tr>
      <w:tr w:rsidR="000B376F" w:rsidRPr="00D932CA" w:rsidTr="005D6556">
        <w:trPr>
          <w:trHeight w:val="340"/>
        </w:trPr>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center"/>
              <w:rPr>
                <w:rFonts w:cs="Arial"/>
                <w:sz w:val="20"/>
                <w:szCs w:val="20"/>
              </w:rPr>
            </w:pPr>
            <w:r w:rsidRPr="00D932CA">
              <w:rPr>
                <w:rFonts w:cs="Arial"/>
                <w:sz w:val="20"/>
                <w:szCs w:val="20"/>
              </w:rPr>
              <w:t>1.5</w:t>
            </w:r>
          </w:p>
        </w:tc>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right"/>
              <w:rPr>
                <w:rFonts w:cs="Arial"/>
                <w:sz w:val="20"/>
                <w:szCs w:val="20"/>
              </w:rPr>
            </w:pPr>
            <w:r w:rsidRPr="00D932CA">
              <w:rPr>
                <w:rFonts w:cs="Arial"/>
                <w:sz w:val="20"/>
                <w:szCs w:val="20"/>
              </w:rPr>
              <w:t>4 – 10</w:t>
            </w:r>
          </w:p>
        </w:tc>
      </w:tr>
      <w:tr w:rsidR="000B376F" w:rsidRPr="00D932CA" w:rsidTr="005D6556">
        <w:trPr>
          <w:trHeight w:val="340"/>
        </w:trPr>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center"/>
              <w:rPr>
                <w:rFonts w:cs="Arial"/>
                <w:sz w:val="20"/>
                <w:szCs w:val="20"/>
              </w:rPr>
            </w:pPr>
            <w:r w:rsidRPr="00D932CA">
              <w:rPr>
                <w:rFonts w:cs="Arial"/>
                <w:sz w:val="20"/>
                <w:szCs w:val="20"/>
              </w:rPr>
              <w:t>1</w:t>
            </w:r>
          </w:p>
        </w:tc>
        <w:tc>
          <w:tcPr>
            <w:tcW w:w="1440" w:type="dxa"/>
            <w:shd w:val="clear" w:color="auto" w:fill="auto"/>
            <w:vAlign w:val="center"/>
          </w:tcPr>
          <w:p w:rsidR="000B376F" w:rsidRPr="00D932CA" w:rsidRDefault="000B376F" w:rsidP="000B376F">
            <w:pPr>
              <w:tabs>
                <w:tab w:val="left" w:pos="426"/>
              </w:tabs>
              <w:autoSpaceDE w:val="0"/>
              <w:autoSpaceDN w:val="0"/>
              <w:adjustRightInd w:val="0"/>
              <w:spacing w:after="0"/>
              <w:jc w:val="right"/>
              <w:rPr>
                <w:rFonts w:cs="Arial"/>
                <w:sz w:val="20"/>
                <w:szCs w:val="20"/>
              </w:rPr>
            </w:pPr>
            <w:r w:rsidRPr="00D932CA">
              <w:rPr>
                <w:rFonts w:cs="Arial"/>
                <w:sz w:val="20"/>
                <w:szCs w:val="20"/>
              </w:rPr>
              <w:t xml:space="preserve">0 – 3 </w:t>
            </w:r>
          </w:p>
        </w:tc>
      </w:tr>
    </w:tbl>
    <w:p w:rsidR="001A03B5" w:rsidRPr="00D932CA" w:rsidRDefault="001A03B5" w:rsidP="001A03B5">
      <w:pPr>
        <w:tabs>
          <w:tab w:val="left" w:pos="426"/>
          <w:tab w:val="left" w:pos="900"/>
        </w:tabs>
        <w:spacing w:after="0" w:line="240" w:lineRule="auto"/>
        <w:ind w:left="425"/>
      </w:pPr>
    </w:p>
    <w:p w:rsidR="001A03B5" w:rsidRPr="00D932CA" w:rsidRDefault="001A03B5" w:rsidP="001A03B5">
      <w:pPr>
        <w:tabs>
          <w:tab w:val="left" w:pos="426"/>
          <w:tab w:val="left" w:pos="900"/>
        </w:tabs>
        <w:spacing w:after="0" w:line="240" w:lineRule="auto"/>
        <w:ind w:left="425"/>
      </w:pPr>
    </w:p>
    <w:p w:rsidR="000B376F" w:rsidRPr="00D932CA" w:rsidRDefault="001A03B5" w:rsidP="006272C5">
      <w:pPr>
        <w:pStyle w:val="berschrift2"/>
      </w:pPr>
      <w:bookmarkStart w:id="28" w:name="_Toc371943031"/>
      <w:r w:rsidRPr="00D932CA">
        <w:t>5.</w:t>
      </w:r>
      <w:r w:rsidR="000B376F" w:rsidRPr="00D932CA">
        <w:tab/>
        <w:t>Weiterleitung der Noten</w:t>
      </w:r>
      <w:bookmarkEnd w:id="28"/>
    </w:p>
    <w:p w:rsidR="000B376F" w:rsidRPr="00D932CA" w:rsidRDefault="000B376F" w:rsidP="001A03B5">
      <w:pPr>
        <w:tabs>
          <w:tab w:val="left" w:pos="426"/>
        </w:tabs>
        <w:spacing w:after="0" w:line="240" w:lineRule="auto"/>
        <w:ind w:left="425"/>
        <w:rPr>
          <w:rFonts w:cs="Arial"/>
          <w:color w:val="000000"/>
          <w:lang w:eastAsia="de-CH"/>
        </w:rPr>
      </w:pPr>
      <w:r w:rsidRPr="00D932CA">
        <w:rPr>
          <w:rFonts w:cs="Arial"/>
          <w:color w:val="000000"/>
          <w:lang w:eastAsia="de-CH"/>
        </w:rPr>
        <w:t>Die PE-Noten werden in einer zentralen, nationalen Datenbank registriert und müs</w:t>
      </w:r>
      <w:r w:rsidR="001A03B5" w:rsidRPr="00D932CA">
        <w:rPr>
          <w:rFonts w:cs="Arial"/>
          <w:color w:val="000000"/>
          <w:lang w:eastAsia="de-CH"/>
        </w:rPr>
        <w:t xml:space="preserve">sen </w:t>
      </w:r>
      <w:r w:rsidRPr="00D932CA">
        <w:rPr>
          <w:rFonts w:cs="Arial"/>
          <w:color w:val="000000"/>
          <w:lang w:eastAsia="de-CH"/>
        </w:rPr>
        <w:t>der zuständigen kantonalen Behörde bis zu den folgenden Terminen zur Verfügung stehen:</w:t>
      </w:r>
    </w:p>
    <w:p w:rsidR="000B376F" w:rsidRPr="00D932CA" w:rsidRDefault="000B376F" w:rsidP="000B376F">
      <w:pPr>
        <w:tabs>
          <w:tab w:val="left" w:pos="426"/>
        </w:tabs>
        <w:autoSpaceDE w:val="0"/>
        <w:autoSpaceDN w:val="0"/>
        <w:adjustRightInd w:val="0"/>
        <w:spacing w:after="0"/>
        <w:ind w:left="900"/>
        <w:rPr>
          <w:rFonts w:cs="Arial"/>
          <w:color w:val="000000"/>
          <w:lang w:eastAsia="de-CH"/>
        </w:rPr>
      </w:pPr>
      <w:r w:rsidRPr="00D932CA">
        <w:rPr>
          <w:rFonts w:ascii="Symbol" w:hAnsi="Symbol" w:cs="Symbol"/>
          <w:color w:val="000000"/>
          <w:lang w:eastAsia="de-CH"/>
        </w:rPr>
        <w:t></w:t>
      </w:r>
      <w:r w:rsidRPr="00D932CA">
        <w:rPr>
          <w:rFonts w:ascii="Symbol" w:hAnsi="Symbol" w:cs="Symbol"/>
          <w:color w:val="000000"/>
          <w:lang w:eastAsia="de-CH"/>
        </w:rPr>
        <w:t></w:t>
      </w:r>
      <w:r w:rsidRPr="00D932CA">
        <w:rPr>
          <w:rFonts w:ascii="Symbol" w:hAnsi="Symbol" w:cs="Symbol"/>
          <w:color w:val="000000"/>
          <w:lang w:eastAsia="de-CH"/>
        </w:rPr>
        <w:tab/>
      </w:r>
      <w:r w:rsidRPr="00D932CA">
        <w:rPr>
          <w:rFonts w:cs="Arial"/>
          <w:color w:val="000000"/>
          <w:lang w:eastAsia="de-CH"/>
        </w:rPr>
        <w:t xml:space="preserve">PE 1 (im 2. Lehrjahr): spätestens am 15. August des 2. Lehrjahres </w:t>
      </w:r>
    </w:p>
    <w:p w:rsidR="000B376F" w:rsidRPr="00D932CA" w:rsidRDefault="000B376F" w:rsidP="000B376F">
      <w:pPr>
        <w:tabs>
          <w:tab w:val="left" w:pos="426"/>
        </w:tabs>
        <w:autoSpaceDE w:val="0"/>
        <w:autoSpaceDN w:val="0"/>
        <w:adjustRightInd w:val="0"/>
        <w:spacing w:after="0"/>
        <w:ind w:left="900"/>
        <w:rPr>
          <w:rFonts w:cs="Arial"/>
          <w:color w:val="000000"/>
          <w:lang w:eastAsia="de-CH"/>
        </w:rPr>
      </w:pPr>
      <w:r w:rsidRPr="00D932CA">
        <w:rPr>
          <w:rFonts w:ascii="Symbol" w:hAnsi="Symbol" w:cs="Symbol"/>
          <w:color w:val="000000"/>
          <w:lang w:eastAsia="de-CH"/>
        </w:rPr>
        <w:t></w:t>
      </w:r>
      <w:r w:rsidRPr="00D932CA">
        <w:rPr>
          <w:rFonts w:ascii="Symbol" w:hAnsi="Symbol" w:cs="Symbol"/>
          <w:color w:val="000000"/>
          <w:lang w:eastAsia="de-CH"/>
        </w:rPr>
        <w:t></w:t>
      </w:r>
      <w:r w:rsidRPr="00D932CA">
        <w:rPr>
          <w:rFonts w:ascii="Symbol" w:hAnsi="Symbol" w:cs="Symbol"/>
          <w:color w:val="000000"/>
          <w:lang w:eastAsia="de-CH"/>
        </w:rPr>
        <w:tab/>
      </w:r>
      <w:r w:rsidRPr="00D932CA">
        <w:rPr>
          <w:rFonts w:cs="Arial"/>
          <w:color w:val="000000"/>
          <w:lang w:eastAsia="de-CH"/>
        </w:rPr>
        <w:t>PE 2 (im 3. Lehrjahr): spätestens am 15. Mai des 3. Lehrjahres</w:t>
      </w:r>
    </w:p>
    <w:p w:rsidR="000B376F" w:rsidRPr="00D932CA" w:rsidRDefault="000B376F" w:rsidP="001A03B5">
      <w:pPr>
        <w:tabs>
          <w:tab w:val="left" w:pos="426"/>
        </w:tabs>
        <w:spacing w:after="0" w:line="240" w:lineRule="auto"/>
        <w:ind w:left="425"/>
        <w:rPr>
          <w:rFonts w:cs="Arial"/>
          <w:color w:val="000000"/>
          <w:lang w:eastAsia="de-CH"/>
        </w:rPr>
      </w:pPr>
    </w:p>
    <w:p w:rsidR="001A03B5" w:rsidRPr="00D932CA" w:rsidRDefault="001A03B5" w:rsidP="001A03B5">
      <w:pPr>
        <w:tabs>
          <w:tab w:val="left" w:pos="426"/>
        </w:tabs>
        <w:spacing w:after="0" w:line="240" w:lineRule="auto"/>
        <w:ind w:left="425"/>
        <w:rPr>
          <w:rFonts w:cs="Arial"/>
          <w:color w:val="000000"/>
          <w:lang w:eastAsia="de-CH"/>
        </w:rPr>
      </w:pPr>
    </w:p>
    <w:p w:rsidR="000B376F" w:rsidRPr="00D932CA" w:rsidRDefault="001A03B5" w:rsidP="006272C5">
      <w:pPr>
        <w:pStyle w:val="berschrift2"/>
      </w:pPr>
      <w:bookmarkStart w:id="29" w:name="_Toc371943032"/>
      <w:r w:rsidRPr="00D932CA">
        <w:t>6.</w:t>
      </w:r>
      <w:r w:rsidR="000B376F" w:rsidRPr="00D932CA">
        <w:tab/>
        <w:t>Aufbewahrung von PE-Dokumenten</w:t>
      </w:r>
      <w:bookmarkEnd w:id="29"/>
      <w:r w:rsidR="000B376F" w:rsidRPr="00D932CA">
        <w:t xml:space="preserve"> </w:t>
      </w:r>
    </w:p>
    <w:p w:rsidR="000B376F" w:rsidRPr="00D932CA" w:rsidRDefault="000B376F" w:rsidP="001A03B5">
      <w:pPr>
        <w:tabs>
          <w:tab w:val="left" w:pos="426"/>
        </w:tabs>
        <w:spacing w:after="0" w:line="240" w:lineRule="auto"/>
        <w:ind w:left="425"/>
        <w:rPr>
          <w:rFonts w:cs="Arial"/>
          <w:color w:val="000000"/>
          <w:lang w:eastAsia="de-CH"/>
        </w:rPr>
      </w:pPr>
      <w:r w:rsidRPr="00D932CA">
        <w:rPr>
          <w:rFonts w:cs="Arial"/>
          <w:color w:val="000000"/>
          <w:lang w:eastAsia="de-CH"/>
        </w:rPr>
        <w:t>Die vollständigen Dokumente zur PE sind vom Ausbildungsbetrieb in der Pe</w:t>
      </w:r>
      <w:r w:rsidRPr="00D932CA">
        <w:rPr>
          <w:rFonts w:cs="Arial"/>
          <w:color w:val="000000"/>
          <w:lang w:eastAsia="de-CH"/>
        </w:rPr>
        <w:t>r</w:t>
      </w:r>
      <w:r w:rsidRPr="00D932CA">
        <w:rPr>
          <w:rFonts w:cs="Arial"/>
          <w:color w:val="000000"/>
          <w:lang w:eastAsia="de-CH"/>
        </w:rPr>
        <w:t>sonalakte der lernenden Person aufzubewahren. Die Aufbewahrungsfrist beträgt mindestens ein Jahr nach Eröffnung des Gesamtresultates der Lehrabschlusspr</w:t>
      </w:r>
      <w:r w:rsidRPr="00D932CA">
        <w:rPr>
          <w:rFonts w:cs="Arial"/>
          <w:color w:val="000000"/>
          <w:lang w:eastAsia="de-CH"/>
        </w:rPr>
        <w:t>ü</w:t>
      </w:r>
      <w:r w:rsidRPr="00D932CA">
        <w:rPr>
          <w:rFonts w:cs="Arial"/>
          <w:color w:val="000000"/>
          <w:lang w:eastAsia="de-CH"/>
        </w:rPr>
        <w:t>fung bzw. nach Abschluss des Rechtsmittelverfahrens.</w:t>
      </w:r>
    </w:p>
    <w:p w:rsidR="001A03B5" w:rsidRPr="00D932CA" w:rsidRDefault="001A03B5" w:rsidP="001A03B5">
      <w:pPr>
        <w:tabs>
          <w:tab w:val="left" w:pos="426"/>
        </w:tabs>
        <w:spacing w:after="0" w:line="240" w:lineRule="auto"/>
        <w:ind w:left="425"/>
        <w:rPr>
          <w:rFonts w:cs="Arial"/>
          <w:color w:val="000000"/>
          <w:lang w:eastAsia="de-CH"/>
        </w:rPr>
      </w:pPr>
    </w:p>
    <w:p w:rsidR="001A03B5" w:rsidRPr="00D932CA" w:rsidRDefault="001A03B5" w:rsidP="001A03B5">
      <w:pPr>
        <w:tabs>
          <w:tab w:val="left" w:pos="426"/>
        </w:tabs>
        <w:spacing w:after="0" w:line="240" w:lineRule="auto"/>
        <w:ind w:left="425"/>
        <w:rPr>
          <w:rFonts w:cs="Arial"/>
          <w:color w:val="000000"/>
          <w:lang w:eastAsia="de-CH"/>
        </w:rPr>
      </w:pPr>
    </w:p>
    <w:p w:rsidR="000B376F" w:rsidRPr="00D932CA" w:rsidRDefault="001A03B5" w:rsidP="006272C5">
      <w:pPr>
        <w:pStyle w:val="berschrift2"/>
      </w:pPr>
      <w:bookmarkStart w:id="30" w:name="_Toc371943033"/>
      <w:r w:rsidRPr="00D932CA">
        <w:t>7.</w:t>
      </w:r>
      <w:r w:rsidR="000B376F" w:rsidRPr="00D932CA">
        <w:tab/>
        <w:t>Beschwerden</w:t>
      </w:r>
      <w:bookmarkEnd w:id="30"/>
      <w:r w:rsidR="000B376F" w:rsidRPr="00D932CA">
        <w:t xml:space="preserve"> </w:t>
      </w:r>
    </w:p>
    <w:p w:rsidR="000B376F" w:rsidRPr="00D932CA" w:rsidRDefault="000B376F" w:rsidP="001A03B5">
      <w:pPr>
        <w:tabs>
          <w:tab w:val="left" w:pos="426"/>
        </w:tabs>
        <w:spacing w:after="0" w:line="240" w:lineRule="auto"/>
        <w:ind w:left="425"/>
        <w:rPr>
          <w:rFonts w:cs="Arial"/>
          <w:color w:val="000000"/>
          <w:lang w:eastAsia="de-CH"/>
        </w:rPr>
      </w:pPr>
      <w:r w:rsidRPr="00D932CA">
        <w:rPr>
          <w:rFonts w:cs="Arial"/>
          <w:color w:val="000000"/>
          <w:lang w:eastAsia="de-CH"/>
        </w:rPr>
        <w:t>Beschwerden betreffend PE-Noten richten sich nach kantonalem Recht.</w:t>
      </w:r>
    </w:p>
    <w:p w:rsidR="00075E8C" w:rsidRPr="00D932CA" w:rsidRDefault="00075E8C" w:rsidP="00075E8C">
      <w:pPr>
        <w:spacing w:after="0" w:line="240" w:lineRule="auto"/>
      </w:pPr>
    </w:p>
    <w:p w:rsidR="008869AF" w:rsidRPr="00D932CA" w:rsidRDefault="008869AF" w:rsidP="00075E8C">
      <w:pPr>
        <w:spacing w:after="0" w:line="240" w:lineRule="auto"/>
      </w:pPr>
    </w:p>
    <w:p w:rsidR="00075E8C" w:rsidRPr="00D932CA" w:rsidRDefault="008869AF" w:rsidP="00075E8C">
      <w:pPr>
        <w:spacing w:after="0" w:line="240" w:lineRule="auto"/>
      </w:pPr>
      <w:r w:rsidRPr="00D932CA">
        <w:rPr>
          <w:noProof/>
          <w:lang w:eastAsia="de-CH"/>
        </w:rPr>
        <w:lastRenderedPageBreak/>
        <w:drawing>
          <wp:inline distT="0" distB="0" distL="0" distR="0" wp14:anchorId="23215182" wp14:editId="5040BC12">
            <wp:extent cx="5758592" cy="3062920"/>
            <wp:effectExtent l="0" t="0" r="0"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E7CB.tmp"/>
                    <pic:cNvPicPr/>
                  </pic:nvPicPr>
                  <pic:blipFill rotWithShape="1">
                    <a:blip r:embed="rId30">
                      <a:extLst>
                        <a:ext uri="{28A0092B-C50C-407E-A947-70E740481C1C}">
                          <a14:useLocalDpi xmlns:a14="http://schemas.microsoft.com/office/drawing/2010/main" val="0"/>
                        </a:ext>
                      </a:extLst>
                    </a:blip>
                    <a:srcRect t="17021" b="4583"/>
                    <a:stretch/>
                  </pic:blipFill>
                  <pic:spPr bwMode="auto">
                    <a:xfrm>
                      <a:off x="0" y="0"/>
                      <a:ext cx="5760720" cy="3064052"/>
                    </a:xfrm>
                    <a:prstGeom prst="rect">
                      <a:avLst/>
                    </a:prstGeom>
                    <a:ln>
                      <a:noFill/>
                    </a:ln>
                    <a:extLst>
                      <a:ext uri="{53640926-AAD7-44D8-BBD7-CCE9431645EC}">
                        <a14:shadowObscured xmlns:a14="http://schemas.microsoft.com/office/drawing/2010/main"/>
                      </a:ext>
                    </a:extLst>
                  </pic:spPr>
                </pic:pic>
              </a:graphicData>
            </a:graphic>
          </wp:inline>
        </w:drawing>
      </w:r>
    </w:p>
    <w:p w:rsidR="008869AF" w:rsidRPr="00D932CA" w:rsidRDefault="008869AF" w:rsidP="00075E8C">
      <w:pPr>
        <w:spacing w:after="0" w:line="240" w:lineRule="auto"/>
      </w:pPr>
    </w:p>
    <w:p w:rsidR="008869AF" w:rsidRPr="00D932CA" w:rsidRDefault="008869AF" w:rsidP="00075E8C">
      <w:pPr>
        <w:spacing w:after="0" w:line="240" w:lineRule="auto"/>
      </w:pPr>
    </w:p>
    <w:p w:rsidR="008869AF" w:rsidRPr="00D932CA" w:rsidRDefault="008869AF" w:rsidP="00075E8C">
      <w:pPr>
        <w:spacing w:after="0" w:line="240" w:lineRule="auto"/>
      </w:pPr>
      <w:r w:rsidRPr="00D932CA">
        <w:rPr>
          <w:noProof/>
          <w:lang w:eastAsia="de-CH"/>
        </w:rPr>
        <w:drawing>
          <wp:inline distT="0" distB="0" distL="0" distR="0" wp14:anchorId="5E7BEDB2" wp14:editId="535A9E14">
            <wp:extent cx="5758593" cy="306931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77CB.tmp"/>
                    <pic:cNvPicPr/>
                  </pic:nvPicPr>
                  <pic:blipFill rotWithShape="1">
                    <a:blip r:embed="rId31">
                      <a:extLst>
                        <a:ext uri="{28A0092B-C50C-407E-A947-70E740481C1C}">
                          <a14:useLocalDpi xmlns:a14="http://schemas.microsoft.com/office/drawing/2010/main" val="0"/>
                        </a:ext>
                      </a:extLst>
                    </a:blip>
                    <a:srcRect t="16858" b="4582"/>
                    <a:stretch/>
                  </pic:blipFill>
                  <pic:spPr bwMode="auto">
                    <a:xfrm>
                      <a:off x="0" y="0"/>
                      <a:ext cx="5760720" cy="3070449"/>
                    </a:xfrm>
                    <a:prstGeom prst="rect">
                      <a:avLst/>
                    </a:prstGeom>
                    <a:ln>
                      <a:noFill/>
                    </a:ln>
                    <a:extLst>
                      <a:ext uri="{53640926-AAD7-44D8-BBD7-CCE9431645EC}">
                        <a14:shadowObscured xmlns:a14="http://schemas.microsoft.com/office/drawing/2010/main"/>
                      </a:ext>
                    </a:extLst>
                  </pic:spPr>
                </pic:pic>
              </a:graphicData>
            </a:graphic>
          </wp:inline>
        </w:drawing>
      </w:r>
    </w:p>
    <w:p w:rsidR="008869AF" w:rsidRPr="00D932CA" w:rsidRDefault="008869AF" w:rsidP="00075E8C">
      <w:pPr>
        <w:spacing w:after="0" w:line="240" w:lineRule="auto"/>
      </w:pPr>
    </w:p>
    <w:p w:rsidR="008869AF" w:rsidRPr="00D932CA" w:rsidRDefault="008869AF" w:rsidP="00075E8C">
      <w:pPr>
        <w:spacing w:after="0" w:line="240" w:lineRule="auto"/>
      </w:pPr>
    </w:p>
    <w:p w:rsidR="008869AF" w:rsidRPr="00D932CA" w:rsidRDefault="008869AF" w:rsidP="00075E8C">
      <w:pPr>
        <w:spacing w:after="0" w:line="240" w:lineRule="auto"/>
      </w:pPr>
      <w:r w:rsidRPr="00D932CA">
        <w:rPr>
          <w:noProof/>
          <w:lang w:eastAsia="de-CH"/>
        </w:rPr>
        <w:lastRenderedPageBreak/>
        <w:drawing>
          <wp:inline distT="0" distB="0" distL="0" distR="0" wp14:anchorId="566F4BFE" wp14:editId="06C32A3D">
            <wp:extent cx="5758594" cy="307570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24DD.tmp"/>
                    <pic:cNvPicPr/>
                  </pic:nvPicPr>
                  <pic:blipFill rotWithShape="1">
                    <a:blip r:embed="rId32">
                      <a:extLst>
                        <a:ext uri="{28A0092B-C50C-407E-A947-70E740481C1C}">
                          <a14:useLocalDpi xmlns:a14="http://schemas.microsoft.com/office/drawing/2010/main" val="0"/>
                        </a:ext>
                      </a:extLst>
                    </a:blip>
                    <a:srcRect t="16530" b="4746"/>
                    <a:stretch/>
                  </pic:blipFill>
                  <pic:spPr bwMode="auto">
                    <a:xfrm>
                      <a:off x="0" y="0"/>
                      <a:ext cx="5760720" cy="3076845"/>
                    </a:xfrm>
                    <a:prstGeom prst="rect">
                      <a:avLst/>
                    </a:prstGeom>
                    <a:ln>
                      <a:noFill/>
                    </a:ln>
                    <a:extLst>
                      <a:ext uri="{53640926-AAD7-44D8-BBD7-CCE9431645EC}">
                        <a14:shadowObscured xmlns:a14="http://schemas.microsoft.com/office/drawing/2010/main"/>
                      </a:ext>
                    </a:extLst>
                  </pic:spPr>
                </pic:pic>
              </a:graphicData>
            </a:graphic>
          </wp:inline>
        </w:drawing>
      </w:r>
    </w:p>
    <w:p w:rsidR="008869AF" w:rsidRPr="00D932CA" w:rsidRDefault="008869AF" w:rsidP="00075E8C">
      <w:pPr>
        <w:spacing w:after="0" w:line="240" w:lineRule="auto"/>
      </w:pPr>
    </w:p>
    <w:p w:rsidR="008869AF" w:rsidRPr="00D932CA" w:rsidRDefault="008869AF" w:rsidP="00075E8C">
      <w:pPr>
        <w:spacing w:after="0" w:line="240" w:lineRule="auto"/>
      </w:pPr>
    </w:p>
    <w:p w:rsidR="008869AF" w:rsidRPr="00D932CA" w:rsidRDefault="008869AF" w:rsidP="00075E8C">
      <w:pPr>
        <w:spacing w:after="0" w:line="240" w:lineRule="auto"/>
      </w:pPr>
      <w:r w:rsidRPr="00D932CA">
        <w:rPr>
          <w:noProof/>
          <w:lang w:eastAsia="de-CH"/>
        </w:rPr>
        <w:drawing>
          <wp:inline distT="0" distB="0" distL="0" distR="0" wp14:anchorId="08382D45" wp14:editId="6E2D7200">
            <wp:extent cx="5758593" cy="3062920"/>
            <wp:effectExtent l="0" t="0" r="0"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999F.tmp"/>
                    <pic:cNvPicPr/>
                  </pic:nvPicPr>
                  <pic:blipFill rotWithShape="1">
                    <a:blip r:embed="rId33">
                      <a:extLst>
                        <a:ext uri="{28A0092B-C50C-407E-A947-70E740481C1C}">
                          <a14:useLocalDpi xmlns:a14="http://schemas.microsoft.com/office/drawing/2010/main" val="0"/>
                        </a:ext>
                      </a:extLst>
                    </a:blip>
                    <a:srcRect t="16858" b="4746"/>
                    <a:stretch/>
                  </pic:blipFill>
                  <pic:spPr bwMode="auto">
                    <a:xfrm>
                      <a:off x="0" y="0"/>
                      <a:ext cx="5760720" cy="3064051"/>
                    </a:xfrm>
                    <a:prstGeom prst="rect">
                      <a:avLst/>
                    </a:prstGeom>
                    <a:ln>
                      <a:noFill/>
                    </a:ln>
                    <a:extLst>
                      <a:ext uri="{53640926-AAD7-44D8-BBD7-CCE9431645EC}">
                        <a14:shadowObscured xmlns:a14="http://schemas.microsoft.com/office/drawing/2010/main"/>
                      </a:ext>
                    </a:extLst>
                  </pic:spPr>
                </pic:pic>
              </a:graphicData>
            </a:graphic>
          </wp:inline>
        </w:drawing>
      </w:r>
    </w:p>
    <w:p w:rsidR="008869AF" w:rsidRPr="00D932CA" w:rsidRDefault="008869AF" w:rsidP="00075E8C">
      <w:pPr>
        <w:spacing w:after="0" w:line="240" w:lineRule="auto"/>
      </w:pPr>
    </w:p>
    <w:p w:rsidR="008869AF" w:rsidRPr="00D932CA" w:rsidRDefault="008869AF" w:rsidP="00075E8C">
      <w:pPr>
        <w:spacing w:after="0" w:line="240" w:lineRule="auto"/>
      </w:pPr>
    </w:p>
    <w:p w:rsidR="008869AF" w:rsidRPr="00D932CA" w:rsidRDefault="008869AF" w:rsidP="00075E8C">
      <w:pPr>
        <w:spacing w:after="0" w:line="240" w:lineRule="auto"/>
      </w:pPr>
      <w:r w:rsidRPr="00D932CA">
        <w:rPr>
          <w:noProof/>
          <w:lang w:eastAsia="de-CH"/>
        </w:rPr>
        <w:lastRenderedPageBreak/>
        <w:drawing>
          <wp:inline distT="0" distB="0" distL="0" distR="0" wp14:anchorId="607B6435" wp14:editId="78C028FB">
            <wp:extent cx="5758593" cy="3056526"/>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8F6.tmp"/>
                    <pic:cNvPicPr/>
                  </pic:nvPicPr>
                  <pic:blipFill rotWithShape="1">
                    <a:blip r:embed="rId34">
                      <a:extLst>
                        <a:ext uri="{28A0092B-C50C-407E-A947-70E740481C1C}">
                          <a14:useLocalDpi xmlns:a14="http://schemas.microsoft.com/office/drawing/2010/main" val="0"/>
                        </a:ext>
                      </a:extLst>
                    </a:blip>
                    <a:srcRect t="17349" b="4419"/>
                    <a:stretch/>
                  </pic:blipFill>
                  <pic:spPr bwMode="auto">
                    <a:xfrm>
                      <a:off x="0" y="0"/>
                      <a:ext cx="5760720" cy="3057655"/>
                    </a:xfrm>
                    <a:prstGeom prst="rect">
                      <a:avLst/>
                    </a:prstGeom>
                    <a:ln>
                      <a:noFill/>
                    </a:ln>
                    <a:extLst>
                      <a:ext uri="{53640926-AAD7-44D8-BBD7-CCE9431645EC}">
                        <a14:shadowObscured xmlns:a14="http://schemas.microsoft.com/office/drawing/2010/main"/>
                      </a:ext>
                    </a:extLst>
                  </pic:spPr>
                </pic:pic>
              </a:graphicData>
            </a:graphic>
          </wp:inline>
        </w:drawing>
      </w:r>
    </w:p>
    <w:p w:rsidR="008869AF" w:rsidRPr="00D932CA" w:rsidRDefault="008869AF" w:rsidP="00075E8C">
      <w:pPr>
        <w:spacing w:after="0" w:line="240" w:lineRule="auto"/>
      </w:pPr>
    </w:p>
    <w:p w:rsidR="008869AF" w:rsidRPr="00D932CA" w:rsidRDefault="008869AF" w:rsidP="00075E8C">
      <w:pPr>
        <w:spacing w:after="0" w:line="240" w:lineRule="auto"/>
      </w:pPr>
    </w:p>
    <w:p w:rsidR="008869AF" w:rsidRPr="00D932CA" w:rsidRDefault="008869AF" w:rsidP="00075E8C">
      <w:pPr>
        <w:spacing w:after="0" w:line="240" w:lineRule="auto"/>
      </w:pPr>
      <w:r w:rsidRPr="00D932CA">
        <w:rPr>
          <w:noProof/>
          <w:lang w:eastAsia="de-CH"/>
        </w:rPr>
        <w:drawing>
          <wp:inline distT="0" distB="0" distL="0" distR="0" wp14:anchorId="7EF11C51" wp14:editId="02D84870">
            <wp:extent cx="5758595" cy="306931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8E6B.tmp"/>
                    <pic:cNvPicPr/>
                  </pic:nvPicPr>
                  <pic:blipFill rotWithShape="1">
                    <a:blip r:embed="rId35">
                      <a:extLst>
                        <a:ext uri="{28A0092B-C50C-407E-A947-70E740481C1C}">
                          <a14:useLocalDpi xmlns:a14="http://schemas.microsoft.com/office/drawing/2010/main" val="0"/>
                        </a:ext>
                      </a:extLst>
                    </a:blip>
                    <a:srcRect t="16694" b="4745"/>
                    <a:stretch/>
                  </pic:blipFill>
                  <pic:spPr bwMode="auto">
                    <a:xfrm>
                      <a:off x="0" y="0"/>
                      <a:ext cx="5760720" cy="3070448"/>
                    </a:xfrm>
                    <a:prstGeom prst="rect">
                      <a:avLst/>
                    </a:prstGeom>
                    <a:ln>
                      <a:noFill/>
                    </a:ln>
                    <a:extLst>
                      <a:ext uri="{53640926-AAD7-44D8-BBD7-CCE9431645EC}">
                        <a14:shadowObscured xmlns:a14="http://schemas.microsoft.com/office/drawing/2010/main"/>
                      </a:ext>
                    </a:extLst>
                  </pic:spPr>
                </pic:pic>
              </a:graphicData>
            </a:graphic>
          </wp:inline>
        </w:drawing>
      </w:r>
    </w:p>
    <w:p w:rsidR="008869AF" w:rsidRPr="00D932CA" w:rsidRDefault="008869AF" w:rsidP="00075E8C">
      <w:pPr>
        <w:spacing w:after="0" w:line="240" w:lineRule="auto"/>
      </w:pPr>
    </w:p>
    <w:p w:rsidR="008869AF" w:rsidRPr="00D932CA" w:rsidRDefault="008869AF" w:rsidP="00075E8C">
      <w:pPr>
        <w:spacing w:after="0" w:line="240" w:lineRule="auto"/>
      </w:pPr>
    </w:p>
    <w:p w:rsidR="008869AF" w:rsidRPr="00D932CA" w:rsidRDefault="0001348C" w:rsidP="00075E8C">
      <w:pPr>
        <w:spacing w:after="0" w:line="240" w:lineRule="auto"/>
      </w:pPr>
      <w:r w:rsidRPr="00D932CA">
        <w:rPr>
          <w:noProof/>
          <w:lang w:eastAsia="de-CH"/>
        </w:rPr>
        <w:lastRenderedPageBreak/>
        <w:drawing>
          <wp:inline distT="0" distB="0" distL="0" distR="0" wp14:anchorId="3E5FB1A7" wp14:editId="782F19A6">
            <wp:extent cx="5758593" cy="3037342"/>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169F.tmp"/>
                    <pic:cNvPicPr/>
                  </pic:nvPicPr>
                  <pic:blipFill rotWithShape="1">
                    <a:blip r:embed="rId36">
                      <a:extLst>
                        <a:ext uri="{28A0092B-C50C-407E-A947-70E740481C1C}">
                          <a14:useLocalDpi xmlns:a14="http://schemas.microsoft.com/office/drawing/2010/main" val="0"/>
                        </a:ext>
                      </a:extLst>
                    </a:blip>
                    <a:srcRect t="17349" b="4910"/>
                    <a:stretch/>
                  </pic:blipFill>
                  <pic:spPr bwMode="auto">
                    <a:xfrm>
                      <a:off x="0" y="0"/>
                      <a:ext cx="5760720" cy="3038464"/>
                    </a:xfrm>
                    <a:prstGeom prst="rect">
                      <a:avLst/>
                    </a:prstGeom>
                    <a:ln>
                      <a:noFill/>
                    </a:ln>
                    <a:extLst>
                      <a:ext uri="{53640926-AAD7-44D8-BBD7-CCE9431645EC}">
                        <a14:shadowObscured xmlns:a14="http://schemas.microsoft.com/office/drawing/2010/main"/>
                      </a:ext>
                    </a:extLst>
                  </pic:spPr>
                </pic:pic>
              </a:graphicData>
            </a:graphic>
          </wp:inline>
        </w:drawing>
      </w:r>
    </w:p>
    <w:p w:rsidR="008869AF" w:rsidRPr="00D932CA" w:rsidRDefault="008869AF" w:rsidP="00075E8C">
      <w:pPr>
        <w:spacing w:after="0" w:line="240" w:lineRule="auto"/>
      </w:pPr>
    </w:p>
    <w:p w:rsidR="008869AF" w:rsidRPr="00D932CA" w:rsidRDefault="008869AF" w:rsidP="00075E8C">
      <w:pPr>
        <w:spacing w:after="0" w:line="240" w:lineRule="auto"/>
      </w:pPr>
    </w:p>
    <w:p w:rsidR="008869AF" w:rsidRPr="00D932CA" w:rsidRDefault="008869AF" w:rsidP="00075E8C">
      <w:pPr>
        <w:spacing w:after="0" w:line="240" w:lineRule="auto"/>
      </w:pPr>
    </w:p>
    <w:p w:rsidR="008869AF" w:rsidRPr="00D932CA" w:rsidRDefault="008869AF" w:rsidP="00075E8C">
      <w:pPr>
        <w:spacing w:after="0" w:line="240" w:lineRule="auto"/>
      </w:pPr>
    </w:p>
    <w:p w:rsidR="008869AF" w:rsidRPr="00D932CA" w:rsidRDefault="008869AF" w:rsidP="00075E8C">
      <w:pPr>
        <w:spacing w:after="0" w:line="240" w:lineRule="auto"/>
      </w:pPr>
    </w:p>
    <w:p w:rsidR="00A02CEB" w:rsidRPr="00D932CA" w:rsidRDefault="00A02CEB">
      <w:pPr>
        <w:rPr>
          <w:rFonts w:eastAsiaTheme="majorEastAsia" w:cstheme="majorBidi"/>
          <w:b/>
          <w:bCs/>
          <w:sz w:val="28"/>
          <w:szCs w:val="28"/>
        </w:rPr>
      </w:pPr>
      <w:r w:rsidRPr="00D932CA">
        <w:br w:type="page"/>
      </w:r>
    </w:p>
    <w:p w:rsidR="00075E8C" w:rsidRPr="00D932CA" w:rsidRDefault="00075E8C" w:rsidP="005D6556">
      <w:pPr>
        <w:pStyle w:val="berschrift1"/>
      </w:pPr>
      <w:bookmarkStart w:id="31" w:name="_Toc371943034"/>
      <w:r w:rsidRPr="00D932CA">
        <w:lastRenderedPageBreak/>
        <w:t>V. Umgang mit der Datenbank DBLAP 2</w:t>
      </w:r>
      <w:bookmarkEnd w:id="31"/>
    </w:p>
    <w:p w:rsidR="00075E8C" w:rsidRPr="00D932CA" w:rsidRDefault="00075E8C" w:rsidP="00075E8C">
      <w:pPr>
        <w:spacing w:after="0" w:line="240" w:lineRule="auto"/>
      </w:pPr>
    </w:p>
    <w:p w:rsidR="00753F8B" w:rsidRPr="00D932CA" w:rsidRDefault="00636D5D" w:rsidP="00075E8C">
      <w:pPr>
        <w:spacing w:after="0" w:line="240" w:lineRule="auto"/>
      </w:pPr>
      <w:r w:rsidRPr="00D932CA">
        <w:t>Während einer Übergangsfrist bestehen die beiden Datenbanken</w:t>
      </w:r>
    </w:p>
    <w:p w:rsidR="00636D5D" w:rsidRPr="00D932CA" w:rsidRDefault="00636D5D" w:rsidP="00636D5D">
      <w:pPr>
        <w:pStyle w:val="Listenabsatz"/>
        <w:numPr>
          <w:ilvl w:val="0"/>
          <w:numId w:val="12"/>
        </w:numPr>
        <w:spacing w:after="0" w:line="240" w:lineRule="auto"/>
      </w:pPr>
      <w:r w:rsidRPr="00D932CA">
        <w:t>NKG (für Lernende bis Lehrbeginn 2011) und</w:t>
      </w:r>
    </w:p>
    <w:p w:rsidR="00636D5D" w:rsidRPr="00D932CA" w:rsidRDefault="00636D5D" w:rsidP="00636D5D">
      <w:pPr>
        <w:pStyle w:val="Listenabsatz"/>
        <w:numPr>
          <w:ilvl w:val="0"/>
          <w:numId w:val="12"/>
        </w:numPr>
        <w:spacing w:after="0" w:line="240" w:lineRule="auto"/>
      </w:pPr>
      <w:r w:rsidRPr="00D932CA">
        <w:t>DBLAP2 (für Lernende ab Lehrbeginn 2012).</w:t>
      </w:r>
    </w:p>
    <w:p w:rsidR="00636D5D" w:rsidRPr="00D932CA" w:rsidRDefault="00636D5D" w:rsidP="00075E8C">
      <w:pPr>
        <w:spacing w:after="0" w:line="240" w:lineRule="auto"/>
      </w:pPr>
    </w:p>
    <w:p w:rsidR="00636D5D" w:rsidRPr="00D932CA" w:rsidRDefault="00636D5D" w:rsidP="00075E8C">
      <w:pPr>
        <w:spacing w:after="0" w:line="240" w:lineRule="auto"/>
      </w:pPr>
      <w:r w:rsidRPr="00D932CA">
        <w:t>Sie haben für jede Datenbank einen separaten Zugang (Benutzer und Passwort) vom zuständigen kantonalen Amt erhalten.</w:t>
      </w:r>
    </w:p>
    <w:p w:rsidR="00636D5D" w:rsidRPr="00D932CA" w:rsidRDefault="00636D5D" w:rsidP="00075E8C">
      <w:pPr>
        <w:spacing w:after="0" w:line="240" w:lineRule="auto"/>
      </w:pPr>
    </w:p>
    <w:p w:rsidR="00636D5D" w:rsidRPr="00D932CA" w:rsidRDefault="00636D5D" w:rsidP="00075E8C">
      <w:pPr>
        <w:spacing w:after="0" w:line="240" w:lineRule="auto"/>
      </w:pPr>
      <w:r w:rsidRPr="00D932CA">
        <w:t>Hier wird Ihnen der Umgang mit der Datenbank DBLAP2 erläutert.</w:t>
      </w:r>
    </w:p>
    <w:p w:rsidR="00636D5D" w:rsidRPr="00D932CA" w:rsidRDefault="00636D5D" w:rsidP="00075E8C">
      <w:pPr>
        <w:spacing w:after="0" w:line="240" w:lineRule="auto"/>
      </w:pPr>
    </w:p>
    <w:p w:rsidR="00636D5D" w:rsidRPr="00D932CA" w:rsidRDefault="00636D5D" w:rsidP="00075E8C">
      <w:pPr>
        <w:spacing w:after="0" w:line="240" w:lineRule="auto"/>
      </w:pPr>
    </w:p>
    <w:p w:rsidR="00636D5D" w:rsidRPr="00D932CA" w:rsidRDefault="003A4691" w:rsidP="00075E8C">
      <w:pPr>
        <w:spacing w:after="0" w:line="240" w:lineRule="auto"/>
      </w:pPr>
      <w:r w:rsidRPr="00D932CA">
        <w:rPr>
          <w:noProof/>
          <w:lang w:eastAsia="de-CH"/>
        </w:rPr>
        <w:drawing>
          <wp:inline distT="0" distB="0" distL="0" distR="0" wp14:anchorId="41F7FF2C" wp14:editId="62051D37">
            <wp:extent cx="5760720" cy="410019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B8E8.tmp"/>
                    <pic:cNvPicPr/>
                  </pic:nvPicPr>
                  <pic:blipFill>
                    <a:blip r:embed="rId37">
                      <a:extLst>
                        <a:ext uri="{28A0092B-C50C-407E-A947-70E740481C1C}">
                          <a14:useLocalDpi xmlns:a14="http://schemas.microsoft.com/office/drawing/2010/main" val="0"/>
                        </a:ext>
                      </a:extLst>
                    </a:blip>
                    <a:stretch>
                      <a:fillRect/>
                    </a:stretch>
                  </pic:blipFill>
                  <pic:spPr>
                    <a:xfrm>
                      <a:off x="0" y="0"/>
                      <a:ext cx="5760720" cy="4100195"/>
                    </a:xfrm>
                    <a:prstGeom prst="rect">
                      <a:avLst/>
                    </a:prstGeom>
                  </pic:spPr>
                </pic:pic>
              </a:graphicData>
            </a:graphic>
          </wp:inline>
        </w:drawing>
      </w:r>
    </w:p>
    <w:p w:rsidR="003A4691" w:rsidRPr="00D932CA" w:rsidRDefault="003A4691" w:rsidP="00075E8C">
      <w:pPr>
        <w:spacing w:after="0" w:line="240" w:lineRule="auto"/>
      </w:pPr>
    </w:p>
    <w:p w:rsidR="003A4691" w:rsidRPr="00D932CA" w:rsidRDefault="003A4691" w:rsidP="00075E8C">
      <w:pPr>
        <w:spacing w:after="0" w:line="240" w:lineRule="auto"/>
      </w:pPr>
      <w:r w:rsidRPr="00D932CA">
        <w:t>Bei Benutzername / Passwort geben Sie Ihre Anmeldedaten für die Datenbank DBLAP2 ein.</w:t>
      </w:r>
    </w:p>
    <w:p w:rsidR="003A4691" w:rsidRPr="00D932CA" w:rsidRDefault="003A4691" w:rsidP="00075E8C">
      <w:pPr>
        <w:spacing w:after="0" w:line="240" w:lineRule="auto"/>
      </w:pPr>
    </w:p>
    <w:p w:rsidR="003A4691" w:rsidRPr="00D932CA" w:rsidRDefault="003A4691" w:rsidP="00075E8C">
      <w:pPr>
        <w:spacing w:after="0" w:line="240" w:lineRule="auto"/>
      </w:pPr>
      <w:r w:rsidRPr="00D932CA">
        <w:t>Auf der rechten Seite der Einstiegsseite finden Sie weitere Informationen und Direk</w:t>
      </w:r>
      <w:r w:rsidRPr="00D932CA">
        <w:t>t</w:t>
      </w:r>
      <w:r w:rsidRPr="00D932CA">
        <w:t>links zur DBLAP2.</w:t>
      </w:r>
    </w:p>
    <w:p w:rsidR="003A4691" w:rsidRPr="00D932CA" w:rsidRDefault="003A4691" w:rsidP="00075E8C">
      <w:pPr>
        <w:spacing w:after="0" w:line="240" w:lineRule="auto"/>
      </w:pPr>
    </w:p>
    <w:p w:rsidR="003A4691" w:rsidRPr="00D932CA" w:rsidRDefault="003A4691" w:rsidP="00075E8C">
      <w:pPr>
        <w:spacing w:after="0" w:line="240" w:lineRule="auto"/>
      </w:pPr>
    </w:p>
    <w:p w:rsidR="003A4691" w:rsidRPr="00D932CA" w:rsidRDefault="003A4691">
      <w:r w:rsidRPr="00D932CA">
        <w:br w:type="page"/>
      </w:r>
    </w:p>
    <w:p w:rsidR="003A4691" w:rsidRPr="00D932CA" w:rsidRDefault="003A4691" w:rsidP="00075E8C">
      <w:pPr>
        <w:spacing w:after="0" w:line="240" w:lineRule="auto"/>
      </w:pPr>
      <w:r w:rsidRPr="00D932CA">
        <w:lastRenderedPageBreak/>
        <w:t>Nach der Anmeldung kommen Sie auf diese Seite:</w:t>
      </w:r>
    </w:p>
    <w:p w:rsidR="003A4691" w:rsidRPr="00D932CA" w:rsidRDefault="003A4691" w:rsidP="00075E8C">
      <w:pPr>
        <w:spacing w:after="0" w:line="240" w:lineRule="auto"/>
      </w:pPr>
    </w:p>
    <w:p w:rsidR="003A4691" w:rsidRPr="00D932CA" w:rsidRDefault="003A4691" w:rsidP="00075E8C">
      <w:pPr>
        <w:spacing w:after="0" w:line="240" w:lineRule="auto"/>
      </w:pPr>
      <w:r w:rsidRPr="00D932CA">
        <w:rPr>
          <w:noProof/>
          <w:lang w:eastAsia="de-CH"/>
        </w:rPr>
        <w:drawing>
          <wp:inline distT="0" distB="0" distL="0" distR="0" wp14:anchorId="793EA5D6" wp14:editId="736D014B">
            <wp:extent cx="5758780" cy="2282803"/>
            <wp:effectExtent l="0" t="0" r="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7E3.tmp"/>
                    <pic:cNvPicPr/>
                  </pic:nvPicPr>
                  <pic:blipFill rotWithShape="1">
                    <a:blip r:embed="rId38">
                      <a:extLst>
                        <a:ext uri="{28A0092B-C50C-407E-A947-70E740481C1C}">
                          <a14:useLocalDpi xmlns:a14="http://schemas.microsoft.com/office/drawing/2010/main" val="0"/>
                        </a:ext>
                      </a:extLst>
                    </a:blip>
                    <a:srcRect t="11857" b="32449"/>
                    <a:stretch/>
                  </pic:blipFill>
                  <pic:spPr bwMode="auto">
                    <a:xfrm>
                      <a:off x="0" y="0"/>
                      <a:ext cx="5760720" cy="2283572"/>
                    </a:xfrm>
                    <a:prstGeom prst="rect">
                      <a:avLst/>
                    </a:prstGeom>
                    <a:ln>
                      <a:noFill/>
                    </a:ln>
                    <a:extLst>
                      <a:ext uri="{53640926-AAD7-44D8-BBD7-CCE9431645EC}">
                        <a14:shadowObscured xmlns:a14="http://schemas.microsoft.com/office/drawing/2010/main"/>
                      </a:ext>
                    </a:extLst>
                  </pic:spPr>
                </pic:pic>
              </a:graphicData>
            </a:graphic>
          </wp:inline>
        </w:drawing>
      </w:r>
    </w:p>
    <w:p w:rsidR="00636D5D" w:rsidRPr="00D932CA" w:rsidRDefault="00636D5D" w:rsidP="00075E8C">
      <w:pPr>
        <w:spacing w:after="0" w:line="240" w:lineRule="auto"/>
      </w:pPr>
    </w:p>
    <w:p w:rsidR="003A4691" w:rsidRPr="00D932CA" w:rsidRDefault="003A4691" w:rsidP="00075E8C">
      <w:pPr>
        <w:spacing w:after="0" w:line="240" w:lineRule="auto"/>
      </w:pPr>
    </w:p>
    <w:p w:rsidR="007364DD" w:rsidRPr="00D932CA" w:rsidRDefault="007364DD" w:rsidP="00075E8C">
      <w:pPr>
        <w:spacing w:after="0" w:line="240" w:lineRule="auto"/>
      </w:pPr>
    </w:p>
    <w:p w:rsidR="007364DD" w:rsidRPr="00D932CA" w:rsidRDefault="007364DD" w:rsidP="00075E8C">
      <w:pPr>
        <w:spacing w:after="0" w:line="240" w:lineRule="auto"/>
      </w:pPr>
    </w:p>
    <w:p w:rsidR="003A4691" w:rsidRPr="00D932CA" w:rsidRDefault="003A4691" w:rsidP="00075E8C">
      <w:pPr>
        <w:spacing w:after="0" w:line="240" w:lineRule="auto"/>
      </w:pPr>
      <w:r w:rsidRPr="00D932CA">
        <w:t>Unter dem Hauptmenu / Stammdaten finden Sie Ihre Lernende(n):</w:t>
      </w:r>
    </w:p>
    <w:p w:rsidR="003A4691" w:rsidRPr="00D932CA" w:rsidRDefault="003A4691" w:rsidP="00075E8C">
      <w:pPr>
        <w:spacing w:after="0" w:line="240" w:lineRule="auto"/>
      </w:pPr>
    </w:p>
    <w:p w:rsidR="003A4691" w:rsidRPr="00D932CA" w:rsidRDefault="003A4691" w:rsidP="00075E8C">
      <w:pPr>
        <w:spacing w:after="0" w:line="240" w:lineRule="auto"/>
      </w:pPr>
      <w:r w:rsidRPr="00D932CA">
        <w:rPr>
          <w:noProof/>
          <w:lang w:eastAsia="de-CH"/>
        </w:rPr>
        <w:drawing>
          <wp:inline distT="0" distB="0" distL="0" distR="0" wp14:anchorId="37D79282" wp14:editId="641C4D3B">
            <wp:extent cx="5758780" cy="3632022"/>
            <wp:effectExtent l="0" t="0" r="0"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1C5D.tmp"/>
                    <pic:cNvPicPr/>
                  </pic:nvPicPr>
                  <pic:blipFill rotWithShape="1">
                    <a:blip r:embed="rId39">
                      <a:extLst>
                        <a:ext uri="{28A0092B-C50C-407E-A947-70E740481C1C}">
                          <a14:useLocalDpi xmlns:a14="http://schemas.microsoft.com/office/drawing/2010/main" val="0"/>
                        </a:ext>
                      </a:extLst>
                    </a:blip>
                    <a:srcRect t="11388"/>
                    <a:stretch/>
                  </pic:blipFill>
                  <pic:spPr bwMode="auto">
                    <a:xfrm>
                      <a:off x="0" y="0"/>
                      <a:ext cx="5760720" cy="3633246"/>
                    </a:xfrm>
                    <a:prstGeom prst="rect">
                      <a:avLst/>
                    </a:prstGeom>
                    <a:ln>
                      <a:noFill/>
                    </a:ln>
                    <a:extLst>
                      <a:ext uri="{53640926-AAD7-44D8-BBD7-CCE9431645EC}">
                        <a14:shadowObscured xmlns:a14="http://schemas.microsoft.com/office/drawing/2010/main"/>
                      </a:ext>
                    </a:extLst>
                  </pic:spPr>
                </pic:pic>
              </a:graphicData>
            </a:graphic>
          </wp:inline>
        </w:drawing>
      </w:r>
    </w:p>
    <w:p w:rsidR="003A4691" w:rsidRPr="00D932CA" w:rsidRDefault="003A4691" w:rsidP="00075E8C">
      <w:pPr>
        <w:spacing w:after="0" w:line="240" w:lineRule="auto"/>
      </w:pPr>
    </w:p>
    <w:p w:rsidR="003A4691" w:rsidRPr="00D932CA" w:rsidRDefault="003A4691" w:rsidP="00075E8C">
      <w:pPr>
        <w:spacing w:after="0" w:line="240" w:lineRule="auto"/>
      </w:pPr>
    </w:p>
    <w:p w:rsidR="007A01CB" w:rsidRPr="00D932CA" w:rsidRDefault="007A01CB">
      <w:r w:rsidRPr="00D932CA">
        <w:br w:type="page"/>
      </w:r>
    </w:p>
    <w:p w:rsidR="003A4691" w:rsidRPr="00D932CA" w:rsidRDefault="003A4691" w:rsidP="00075E8C">
      <w:pPr>
        <w:spacing w:after="0" w:line="240" w:lineRule="auto"/>
      </w:pPr>
      <w:r w:rsidRPr="00D932CA">
        <w:lastRenderedPageBreak/>
        <w:t>Klicken Sie auf "Erweiterte Suche"</w:t>
      </w:r>
    </w:p>
    <w:p w:rsidR="003A4691" w:rsidRPr="00D932CA" w:rsidRDefault="003A4691" w:rsidP="00075E8C">
      <w:pPr>
        <w:spacing w:after="0" w:line="240" w:lineRule="auto"/>
      </w:pPr>
    </w:p>
    <w:p w:rsidR="003A4691" w:rsidRPr="00D932CA" w:rsidRDefault="003A4691" w:rsidP="00075E8C">
      <w:pPr>
        <w:spacing w:after="0" w:line="240" w:lineRule="auto"/>
      </w:pPr>
      <w:r w:rsidRPr="00D932CA">
        <w:rPr>
          <w:noProof/>
          <w:lang w:eastAsia="de-CH"/>
        </w:rPr>
        <w:drawing>
          <wp:inline distT="0" distB="0" distL="0" distR="0" wp14:anchorId="2CCBBFA1" wp14:editId="1F834C3F">
            <wp:extent cx="5758780" cy="360644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5E2F.tmp"/>
                    <pic:cNvPicPr/>
                  </pic:nvPicPr>
                  <pic:blipFill rotWithShape="1">
                    <a:blip r:embed="rId40">
                      <a:extLst>
                        <a:ext uri="{28A0092B-C50C-407E-A947-70E740481C1C}">
                          <a14:useLocalDpi xmlns:a14="http://schemas.microsoft.com/office/drawing/2010/main" val="0"/>
                        </a:ext>
                      </a:extLst>
                    </a:blip>
                    <a:srcRect t="12012"/>
                    <a:stretch/>
                  </pic:blipFill>
                  <pic:spPr bwMode="auto">
                    <a:xfrm>
                      <a:off x="0" y="0"/>
                      <a:ext cx="5760720" cy="3607660"/>
                    </a:xfrm>
                    <a:prstGeom prst="rect">
                      <a:avLst/>
                    </a:prstGeom>
                    <a:ln>
                      <a:noFill/>
                    </a:ln>
                    <a:extLst>
                      <a:ext uri="{53640926-AAD7-44D8-BBD7-CCE9431645EC}">
                        <a14:shadowObscured xmlns:a14="http://schemas.microsoft.com/office/drawing/2010/main"/>
                      </a:ext>
                    </a:extLst>
                  </pic:spPr>
                </pic:pic>
              </a:graphicData>
            </a:graphic>
          </wp:inline>
        </w:drawing>
      </w:r>
    </w:p>
    <w:p w:rsidR="003A4691" w:rsidRPr="00D932CA" w:rsidRDefault="003A4691" w:rsidP="00075E8C">
      <w:pPr>
        <w:spacing w:after="0" w:line="240" w:lineRule="auto"/>
      </w:pPr>
    </w:p>
    <w:p w:rsidR="007364DD" w:rsidRPr="00D932CA" w:rsidRDefault="007364DD" w:rsidP="00075E8C">
      <w:pPr>
        <w:spacing w:after="0" w:line="240" w:lineRule="auto"/>
      </w:pPr>
    </w:p>
    <w:p w:rsidR="007364DD" w:rsidRPr="00D932CA" w:rsidRDefault="007364DD" w:rsidP="00075E8C">
      <w:pPr>
        <w:spacing w:after="0" w:line="240" w:lineRule="auto"/>
      </w:pPr>
    </w:p>
    <w:p w:rsidR="003A4691" w:rsidRPr="00D932CA" w:rsidRDefault="003A4691" w:rsidP="00075E8C">
      <w:pPr>
        <w:spacing w:after="0" w:line="240" w:lineRule="auto"/>
      </w:pPr>
    </w:p>
    <w:p w:rsidR="007A01CB" w:rsidRPr="00D932CA" w:rsidRDefault="007A01CB" w:rsidP="00075E8C">
      <w:pPr>
        <w:spacing w:after="0" w:line="240" w:lineRule="auto"/>
      </w:pPr>
      <w:r w:rsidRPr="00D932CA">
        <w:t>Wenn Sie den Namen der Lernenden oder den Lehrbetriebsort eingeben, kommen Sie auf diese Seite:</w:t>
      </w:r>
    </w:p>
    <w:p w:rsidR="007A01CB" w:rsidRPr="00D932CA" w:rsidRDefault="007A01CB" w:rsidP="00075E8C">
      <w:pPr>
        <w:spacing w:after="0" w:line="240" w:lineRule="auto"/>
      </w:pPr>
    </w:p>
    <w:p w:rsidR="007A01CB" w:rsidRPr="00D932CA" w:rsidRDefault="007A01CB" w:rsidP="00075E8C">
      <w:pPr>
        <w:spacing w:after="0" w:line="240" w:lineRule="auto"/>
      </w:pPr>
      <w:r w:rsidRPr="00D932CA">
        <w:rPr>
          <w:noProof/>
          <w:lang w:eastAsia="de-CH"/>
        </w:rPr>
        <w:drawing>
          <wp:inline distT="0" distB="0" distL="0" distR="0" wp14:anchorId="0B10CEAD" wp14:editId="1ED588C2">
            <wp:extent cx="5758593" cy="3401824"/>
            <wp:effectExtent l="0" t="0" r="0" b="825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7152.tmp"/>
                    <pic:cNvPicPr/>
                  </pic:nvPicPr>
                  <pic:blipFill rotWithShape="1">
                    <a:blip r:embed="rId41">
                      <a:extLst>
                        <a:ext uri="{28A0092B-C50C-407E-A947-70E740481C1C}">
                          <a14:useLocalDpi xmlns:a14="http://schemas.microsoft.com/office/drawing/2010/main" val="0"/>
                        </a:ext>
                      </a:extLst>
                    </a:blip>
                    <a:srcRect t="12930"/>
                    <a:stretch/>
                  </pic:blipFill>
                  <pic:spPr bwMode="auto">
                    <a:xfrm>
                      <a:off x="0" y="0"/>
                      <a:ext cx="5760720" cy="3403080"/>
                    </a:xfrm>
                    <a:prstGeom prst="rect">
                      <a:avLst/>
                    </a:prstGeom>
                    <a:ln>
                      <a:noFill/>
                    </a:ln>
                    <a:extLst>
                      <a:ext uri="{53640926-AAD7-44D8-BBD7-CCE9431645EC}">
                        <a14:shadowObscured xmlns:a14="http://schemas.microsoft.com/office/drawing/2010/main"/>
                      </a:ext>
                    </a:extLst>
                  </pic:spPr>
                </pic:pic>
              </a:graphicData>
            </a:graphic>
          </wp:inline>
        </w:drawing>
      </w:r>
    </w:p>
    <w:p w:rsidR="007A01CB" w:rsidRPr="00D932CA" w:rsidRDefault="007A01CB" w:rsidP="00075E8C">
      <w:pPr>
        <w:spacing w:after="0" w:line="240" w:lineRule="auto"/>
      </w:pPr>
    </w:p>
    <w:p w:rsidR="007A01CB" w:rsidRPr="00D932CA" w:rsidRDefault="007A01CB" w:rsidP="00075E8C">
      <w:pPr>
        <w:spacing w:after="0" w:line="240" w:lineRule="auto"/>
      </w:pPr>
      <w:r w:rsidRPr="00D932CA">
        <w:lastRenderedPageBreak/>
        <w:t>Klicken Sie auf den Namen des Lernenden, und Sie finden alle Angaben zu den Le</w:t>
      </w:r>
      <w:r w:rsidRPr="00D932CA">
        <w:t>r</w:t>
      </w:r>
      <w:r w:rsidRPr="00D932CA">
        <w:t>nenden:</w:t>
      </w:r>
    </w:p>
    <w:p w:rsidR="007A01CB" w:rsidRPr="00D932CA" w:rsidRDefault="007A01CB" w:rsidP="00075E8C">
      <w:pPr>
        <w:spacing w:after="0" w:line="240" w:lineRule="auto"/>
      </w:pPr>
    </w:p>
    <w:p w:rsidR="007A01CB" w:rsidRPr="00D932CA" w:rsidRDefault="007A01CB" w:rsidP="00075E8C">
      <w:pPr>
        <w:spacing w:after="0" w:line="240" w:lineRule="auto"/>
      </w:pPr>
      <w:r w:rsidRPr="00D932CA">
        <w:rPr>
          <w:noProof/>
          <w:lang w:eastAsia="de-CH"/>
        </w:rPr>
        <w:drawing>
          <wp:inline distT="0" distB="0" distL="0" distR="0" wp14:anchorId="00EC4004" wp14:editId="02607C26">
            <wp:extent cx="5758593" cy="3395429"/>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DEF4.tmp"/>
                    <pic:cNvPicPr/>
                  </pic:nvPicPr>
                  <pic:blipFill rotWithShape="1">
                    <a:blip r:embed="rId42">
                      <a:extLst>
                        <a:ext uri="{28A0092B-C50C-407E-A947-70E740481C1C}">
                          <a14:useLocalDpi xmlns:a14="http://schemas.microsoft.com/office/drawing/2010/main" val="0"/>
                        </a:ext>
                      </a:extLst>
                    </a:blip>
                    <a:srcRect t="13093"/>
                    <a:stretch/>
                  </pic:blipFill>
                  <pic:spPr bwMode="auto">
                    <a:xfrm>
                      <a:off x="0" y="0"/>
                      <a:ext cx="5760720" cy="3396683"/>
                    </a:xfrm>
                    <a:prstGeom prst="rect">
                      <a:avLst/>
                    </a:prstGeom>
                    <a:ln>
                      <a:noFill/>
                    </a:ln>
                    <a:extLst>
                      <a:ext uri="{53640926-AAD7-44D8-BBD7-CCE9431645EC}">
                        <a14:shadowObscured xmlns:a14="http://schemas.microsoft.com/office/drawing/2010/main"/>
                      </a:ext>
                    </a:extLst>
                  </pic:spPr>
                </pic:pic>
              </a:graphicData>
            </a:graphic>
          </wp:inline>
        </w:drawing>
      </w:r>
    </w:p>
    <w:p w:rsidR="007A01CB" w:rsidRPr="00D932CA" w:rsidRDefault="007A01CB" w:rsidP="00075E8C">
      <w:pPr>
        <w:spacing w:after="0" w:line="240" w:lineRule="auto"/>
      </w:pPr>
    </w:p>
    <w:p w:rsidR="007A01CB" w:rsidRPr="00D932CA" w:rsidRDefault="007A01CB" w:rsidP="00075E8C">
      <w:pPr>
        <w:spacing w:after="0" w:line="240" w:lineRule="auto"/>
      </w:pPr>
    </w:p>
    <w:p w:rsidR="007A01CB" w:rsidRPr="00D932CA" w:rsidRDefault="007A01CB">
      <w:r w:rsidRPr="00D932CA">
        <w:br w:type="page"/>
      </w:r>
    </w:p>
    <w:p w:rsidR="007A01CB" w:rsidRPr="00D932CA" w:rsidRDefault="007A01CB" w:rsidP="00075E8C">
      <w:pPr>
        <w:spacing w:after="0" w:line="240" w:lineRule="auto"/>
      </w:pPr>
      <w:r w:rsidRPr="00D932CA">
        <w:lastRenderedPageBreak/>
        <w:t xml:space="preserve">Wenn Sie im </w:t>
      </w:r>
      <w:r w:rsidRPr="00D932CA">
        <w:rPr>
          <w:b/>
        </w:rPr>
        <w:t>Hauptmenu</w:t>
      </w:r>
      <w:r w:rsidRPr="00D932CA">
        <w:t xml:space="preserve"> auf "Formulare vereinbaren/bewerten" klicken, kommen Sie auf diese Seite:</w:t>
      </w:r>
    </w:p>
    <w:p w:rsidR="007A01CB" w:rsidRPr="00D932CA" w:rsidRDefault="007A01CB" w:rsidP="00075E8C">
      <w:pPr>
        <w:spacing w:after="0" w:line="240" w:lineRule="auto"/>
      </w:pPr>
    </w:p>
    <w:p w:rsidR="007A01CB" w:rsidRPr="00D932CA" w:rsidRDefault="007A01CB" w:rsidP="00075E8C">
      <w:pPr>
        <w:spacing w:after="0" w:line="240" w:lineRule="auto"/>
      </w:pPr>
      <w:r w:rsidRPr="00D932CA">
        <w:rPr>
          <w:noProof/>
          <w:lang w:eastAsia="de-CH"/>
        </w:rPr>
        <w:drawing>
          <wp:inline distT="0" distB="0" distL="0" distR="0" wp14:anchorId="4A87751A" wp14:editId="49A44DBB">
            <wp:extent cx="5758593" cy="3414612"/>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DA43.tmp"/>
                    <pic:cNvPicPr/>
                  </pic:nvPicPr>
                  <pic:blipFill rotWithShape="1">
                    <a:blip r:embed="rId43">
                      <a:extLst>
                        <a:ext uri="{28A0092B-C50C-407E-A947-70E740481C1C}">
                          <a14:useLocalDpi xmlns:a14="http://schemas.microsoft.com/office/drawing/2010/main" val="0"/>
                        </a:ext>
                      </a:extLst>
                    </a:blip>
                    <a:srcRect t="12603"/>
                    <a:stretch/>
                  </pic:blipFill>
                  <pic:spPr bwMode="auto">
                    <a:xfrm>
                      <a:off x="0" y="0"/>
                      <a:ext cx="5760720" cy="3415873"/>
                    </a:xfrm>
                    <a:prstGeom prst="rect">
                      <a:avLst/>
                    </a:prstGeom>
                    <a:ln>
                      <a:noFill/>
                    </a:ln>
                    <a:extLst>
                      <a:ext uri="{53640926-AAD7-44D8-BBD7-CCE9431645EC}">
                        <a14:shadowObscured xmlns:a14="http://schemas.microsoft.com/office/drawing/2010/main"/>
                      </a:ext>
                    </a:extLst>
                  </pic:spPr>
                </pic:pic>
              </a:graphicData>
            </a:graphic>
          </wp:inline>
        </w:drawing>
      </w:r>
    </w:p>
    <w:p w:rsidR="003A4691" w:rsidRPr="00D932CA" w:rsidRDefault="003A4691" w:rsidP="00075E8C">
      <w:pPr>
        <w:spacing w:after="0" w:line="240" w:lineRule="auto"/>
      </w:pPr>
    </w:p>
    <w:p w:rsidR="003A4691" w:rsidRPr="00D932CA" w:rsidRDefault="003A4691" w:rsidP="00075E8C">
      <w:pPr>
        <w:spacing w:after="0" w:line="240" w:lineRule="auto"/>
      </w:pPr>
    </w:p>
    <w:p w:rsidR="007A01CB" w:rsidRPr="00D932CA" w:rsidRDefault="00D932CA" w:rsidP="00075E8C">
      <w:pPr>
        <w:spacing w:after="0" w:line="240" w:lineRule="auto"/>
      </w:pPr>
      <w:r w:rsidRPr="00D932CA">
        <w:t xml:space="preserve">Sie geben nun den Namen der Lernenden ein und klicken </w:t>
      </w:r>
      <w:proofErr w:type="gramStart"/>
      <w:r w:rsidRPr="00D932CA">
        <w:t xml:space="preserve">auf </w:t>
      </w:r>
      <w:r>
        <w:t xml:space="preserve"> </w:t>
      </w:r>
      <w:r w:rsidRPr="00D932CA">
        <w:t>"suchen</w:t>
      </w:r>
      <w:proofErr w:type="gramEnd"/>
      <w:r w:rsidRPr="00D932CA">
        <w:t>":</w:t>
      </w:r>
    </w:p>
    <w:p w:rsidR="007A01CB" w:rsidRPr="00D932CA" w:rsidRDefault="007A01CB" w:rsidP="00075E8C">
      <w:pPr>
        <w:spacing w:after="0" w:line="240" w:lineRule="auto"/>
      </w:pPr>
    </w:p>
    <w:p w:rsidR="007A01CB" w:rsidRPr="00D932CA" w:rsidRDefault="007364DD" w:rsidP="00075E8C">
      <w:pPr>
        <w:spacing w:after="0" w:line="240" w:lineRule="auto"/>
      </w:pPr>
      <w:r w:rsidRPr="00D932CA">
        <w:rPr>
          <w:noProof/>
          <w:lang w:eastAsia="de-CH"/>
        </w:rPr>
        <w:drawing>
          <wp:inline distT="0" distB="0" distL="0" distR="0" wp14:anchorId="3F46E403" wp14:editId="1DA62234">
            <wp:extent cx="5758593" cy="3414613"/>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E195.tmp"/>
                    <pic:cNvPicPr/>
                  </pic:nvPicPr>
                  <pic:blipFill rotWithShape="1">
                    <a:blip r:embed="rId44">
                      <a:extLst>
                        <a:ext uri="{28A0092B-C50C-407E-A947-70E740481C1C}">
                          <a14:useLocalDpi xmlns:a14="http://schemas.microsoft.com/office/drawing/2010/main" val="0"/>
                        </a:ext>
                      </a:extLst>
                    </a:blip>
                    <a:srcRect t="12602"/>
                    <a:stretch/>
                  </pic:blipFill>
                  <pic:spPr bwMode="auto">
                    <a:xfrm>
                      <a:off x="0" y="0"/>
                      <a:ext cx="5760720" cy="3415874"/>
                    </a:xfrm>
                    <a:prstGeom prst="rect">
                      <a:avLst/>
                    </a:prstGeom>
                    <a:ln>
                      <a:noFill/>
                    </a:ln>
                    <a:extLst>
                      <a:ext uri="{53640926-AAD7-44D8-BBD7-CCE9431645EC}">
                        <a14:shadowObscured xmlns:a14="http://schemas.microsoft.com/office/drawing/2010/main"/>
                      </a:ext>
                    </a:extLst>
                  </pic:spPr>
                </pic:pic>
              </a:graphicData>
            </a:graphic>
          </wp:inline>
        </w:drawing>
      </w:r>
    </w:p>
    <w:p w:rsidR="007364DD" w:rsidRPr="00D932CA" w:rsidRDefault="007364DD" w:rsidP="00075E8C">
      <w:pPr>
        <w:spacing w:after="0" w:line="240" w:lineRule="auto"/>
      </w:pPr>
    </w:p>
    <w:p w:rsidR="007364DD" w:rsidRPr="00D932CA" w:rsidRDefault="007364DD" w:rsidP="00075E8C">
      <w:pPr>
        <w:spacing w:after="0" w:line="240" w:lineRule="auto"/>
      </w:pPr>
    </w:p>
    <w:p w:rsidR="007364DD" w:rsidRPr="00D932CA" w:rsidRDefault="007364DD">
      <w:r w:rsidRPr="00D932CA">
        <w:br w:type="page"/>
      </w:r>
    </w:p>
    <w:p w:rsidR="007364DD" w:rsidRPr="00D932CA" w:rsidRDefault="007364DD" w:rsidP="00075E8C">
      <w:pPr>
        <w:spacing w:after="0" w:line="240" w:lineRule="auto"/>
      </w:pPr>
      <w:r w:rsidRPr="00D932CA">
        <w:lastRenderedPageBreak/>
        <w:t>Wenn Sie auf "Formulare" klicken, können Sie die Formulare ALS und PE erfassen bzw. bewerten:</w:t>
      </w:r>
    </w:p>
    <w:p w:rsidR="007364DD" w:rsidRPr="00D932CA" w:rsidRDefault="007364DD" w:rsidP="00075E8C">
      <w:pPr>
        <w:spacing w:after="0" w:line="240" w:lineRule="auto"/>
      </w:pPr>
    </w:p>
    <w:p w:rsidR="007364DD" w:rsidRPr="00D932CA" w:rsidRDefault="007364DD" w:rsidP="00075E8C">
      <w:pPr>
        <w:spacing w:after="0" w:line="240" w:lineRule="auto"/>
      </w:pPr>
      <w:r w:rsidRPr="00D932CA">
        <w:rPr>
          <w:noProof/>
          <w:lang w:eastAsia="de-CH"/>
        </w:rPr>
        <w:drawing>
          <wp:inline distT="0" distB="0" distL="0" distR="0" wp14:anchorId="097AF9F0" wp14:editId="4DD325E2">
            <wp:extent cx="5758593" cy="3433796"/>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A551.tmp"/>
                    <pic:cNvPicPr/>
                  </pic:nvPicPr>
                  <pic:blipFill rotWithShape="1">
                    <a:blip r:embed="rId45">
                      <a:extLst>
                        <a:ext uri="{28A0092B-C50C-407E-A947-70E740481C1C}">
                          <a14:useLocalDpi xmlns:a14="http://schemas.microsoft.com/office/drawing/2010/main" val="0"/>
                        </a:ext>
                      </a:extLst>
                    </a:blip>
                    <a:srcRect t="12111"/>
                    <a:stretch/>
                  </pic:blipFill>
                  <pic:spPr bwMode="auto">
                    <a:xfrm>
                      <a:off x="0" y="0"/>
                      <a:ext cx="5760720" cy="3435064"/>
                    </a:xfrm>
                    <a:prstGeom prst="rect">
                      <a:avLst/>
                    </a:prstGeom>
                    <a:ln>
                      <a:noFill/>
                    </a:ln>
                    <a:extLst>
                      <a:ext uri="{53640926-AAD7-44D8-BBD7-CCE9431645EC}">
                        <a14:shadowObscured xmlns:a14="http://schemas.microsoft.com/office/drawing/2010/main"/>
                      </a:ext>
                    </a:extLst>
                  </pic:spPr>
                </pic:pic>
              </a:graphicData>
            </a:graphic>
          </wp:inline>
        </w:drawing>
      </w:r>
    </w:p>
    <w:p w:rsidR="007364DD" w:rsidRPr="00D932CA" w:rsidRDefault="007364DD" w:rsidP="00075E8C">
      <w:pPr>
        <w:spacing w:after="0" w:line="240" w:lineRule="auto"/>
      </w:pPr>
    </w:p>
    <w:p w:rsidR="007364DD" w:rsidRPr="00D932CA" w:rsidRDefault="007364DD" w:rsidP="00075E8C">
      <w:pPr>
        <w:spacing w:after="0" w:line="240" w:lineRule="auto"/>
      </w:pPr>
    </w:p>
    <w:p w:rsidR="007364DD" w:rsidRPr="00D932CA" w:rsidRDefault="007364DD">
      <w:r w:rsidRPr="00D932CA">
        <w:br w:type="page"/>
      </w:r>
    </w:p>
    <w:p w:rsidR="004C20F4" w:rsidRPr="00D932CA" w:rsidRDefault="004C20F4" w:rsidP="004C20F4">
      <w:pPr>
        <w:pStyle w:val="berschrift2"/>
      </w:pPr>
      <w:bookmarkStart w:id="32" w:name="_Toc371943035"/>
      <w:r w:rsidRPr="00D932CA">
        <w:lastRenderedPageBreak/>
        <w:t>1.</w:t>
      </w:r>
      <w:r w:rsidRPr="00D932CA">
        <w:tab/>
        <w:t>Erfassen und Bewerten der ALS</w:t>
      </w:r>
      <w:bookmarkEnd w:id="32"/>
    </w:p>
    <w:p w:rsidR="004C20F4" w:rsidRPr="00D932CA" w:rsidRDefault="004C20F4" w:rsidP="00075E8C">
      <w:pPr>
        <w:spacing w:after="0" w:line="240" w:lineRule="auto"/>
      </w:pPr>
    </w:p>
    <w:p w:rsidR="007364DD" w:rsidRPr="00D932CA" w:rsidRDefault="007364DD" w:rsidP="00075E8C">
      <w:pPr>
        <w:spacing w:after="0" w:line="240" w:lineRule="auto"/>
      </w:pPr>
      <w:r w:rsidRPr="00D932CA">
        <w:t>Erfassen Sie die ALS 1 indem Sie bei der ALS auf "erfassen" klicken:</w:t>
      </w:r>
    </w:p>
    <w:p w:rsidR="007364DD" w:rsidRPr="00D932CA" w:rsidRDefault="007364DD" w:rsidP="00075E8C">
      <w:pPr>
        <w:spacing w:after="0" w:line="240" w:lineRule="auto"/>
      </w:pPr>
    </w:p>
    <w:p w:rsidR="007364DD" w:rsidRPr="00D932CA" w:rsidRDefault="007364DD" w:rsidP="00075E8C">
      <w:pPr>
        <w:spacing w:after="0" w:line="240" w:lineRule="auto"/>
      </w:pPr>
      <w:r w:rsidRPr="00D932CA">
        <w:rPr>
          <w:noProof/>
          <w:lang w:eastAsia="de-CH"/>
        </w:rPr>
        <w:drawing>
          <wp:inline distT="0" distB="0" distL="0" distR="0" wp14:anchorId="386123B2" wp14:editId="01A34048">
            <wp:extent cx="5758593" cy="3421007"/>
            <wp:effectExtent l="0" t="0" r="0" b="825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F1C.tmp"/>
                    <pic:cNvPicPr/>
                  </pic:nvPicPr>
                  <pic:blipFill rotWithShape="1">
                    <a:blip r:embed="rId46">
                      <a:extLst>
                        <a:ext uri="{28A0092B-C50C-407E-A947-70E740481C1C}">
                          <a14:useLocalDpi xmlns:a14="http://schemas.microsoft.com/office/drawing/2010/main" val="0"/>
                        </a:ext>
                      </a:extLst>
                    </a:blip>
                    <a:srcRect t="12439"/>
                    <a:stretch/>
                  </pic:blipFill>
                  <pic:spPr bwMode="auto">
                    <a:xfrm>
                      <a:off x="0" y="0"/>
                      <a:ext cx="5760720" cy="3422271"/>
                    </a:xfrm>
                    <a:prstGeom prst="rect">
                      <a:avLst/>
                    </a:prstGeom>
                    <a:ln>
                      <a:noFill/>
                    </a:ln>
                    <a:extLst>
                      <a:ext uri="{53640926-AAD7-44D8-BBD7-CCE9431645EC}">
                        <a14:shadowObscured xmlns:a14="http://schemas.microsoft.com/office/drawing/2010/main"/>
                      </a:ext>
                    </a:extLst>
                  </pic:spPr>
                </pic:pic>
              </a:graphicData>
            </a:graphic>
          </wp:inline>
        </w:drawing>
      </w:r>
    </w:p>
    <w:p w:rsidR="007364DD" w:rsidRPr="00D932CA" w:rsidRDefault="007364DD" w:rsidP="00075E8C">
      <w:pPr>
        <w:spacing w:after="0" w:line="240" w:lineRule="auto"/>
      </w:pPr>
    </w:p>
    <w:p w:rsidR="007364DD" w:rsidRPr="00D932CA" w:rsidRDefault="007364DD">
      <w:r w:rsidRPr="00D932CA">
        <w:br w:type="page"/>
      </w:r>
    </w:p>
    <w:p w:rsidR="007364DD" w:rsidRPr="00D932CA" w:rsidRDefault="007364DD" w:rsidP="00075E8C">
      <w:pPr>
        <w:spacing w:after="0" w:line="240" w:lineRule="auto"/>
      </w:pPr>
      <w:r w:rsidRPr="00D932CA">
        <w:lastRenderedPageBreak/>
        <w:t>Anhand der Standard-ALS "Grundbuch" aus der LLD erfassen Sie nun die ALS:</w:t>
      </w:r>
    </w:p>
    <w:p w:rsidR="007364DD" w:rsidRPr="00D932CA" w:rsidRDefault="007364DD" w:rsidP="00075E8C">
      <w:pPr>
        <w:spacing w:after="0" w:line="240" w:lineRule="auto"/>
      </w:pPr>
    </w:p>
    <w:p w:rsidR="007364DD" w:rsidRPr="00D932CA" w:rsidRDefault="00D81956" w:rsidP="00075E8C">
      <w:pPr>
        <w:spacing w:after="0" w:line="240" w:lineRule="auto"/>
      </w:pPr>
      <w:r w:rsidRPr="00D932CA">
        <w:t xml:space="preserve">Erfassen Sie die </w:t>
      </w:r>
      <w:r w:rsidRPr="00D932CA">
        <w:rPr>
          <w:b/>
        </w:rPr>
        <w:t>allgemeinen Informationen</w:t>
      </w:r>
      <w:r w:rsidRPr="00D932CA">
        <w:t xml:space="preserve"> (Beobachtungsperiode mindestens 2 Monate):</w:t>
      </w:r>
    </w:p>
    <w:p w:rsidR="00D81956" w:rsidRPr="00D932CA" w:rsidRDefault="00D81956" w:rsidP="00075E8C">
      <w:pPr>
        <w:spacing w:after="0" w:line="240" w:lineRule="auto"/>
      </w:pPr>
    </w:p>
    <w:p w:rsidR="00D81956" w:rsidRPr="00D932CA" w:rsidRDefault="00D81956" w:rsidP="00075E8C">
      <w:pPr>
        <w:spacing w:after="0" w:line="240" w:lineRule="auto"/>
      </w:pPr>
      <w:r w:rsidRPr="00D932CA">
        <w:rPr>
          <w:noProof/>
          <w:lang w:eastAsia="de-CH"/>
        </w:rPr>
        <w:drawing>
          <wp:inline distT="0" distB="0" distL="0" distR="0" wp14:anchorId="6EE5AABF" wp14:editId="7BD4621D">
            <wp:extent cx="5758593" cy="3427401"/>
            <wp:effectExtent l="0" t="0" r="0" b="190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FB01.tmp"/>
                    <pic:cNvPicPr/>
                  </pic:nvPicPr>
                  <pic:blipFill rotWithShape="1">
                    <a:blip r:embed="rId47">
                      <a:extLst>
                        <a:ext uri="{28A0092B-C50C-407E-A947-70E740481C1C}">
                          <a14:useLocalDpi xmlns:a14="http://schemas.microsoft.com/office/drawing/2010/main" val="0"/>
                        </a:ext>
                      </a:extLst>
                    </a:blip>
                    <a:srcRect t="12275"/>
                    <a:stretch/>
                  </pic:blipFill>
                  <pic:spPr bwMode="auto">
                    <a:xfrm>
                      <a:off x="0" y="0"/>
                      <a:ext cx="5760720" cy="3428667"/>
                    </a:xfrm>
                    <a:prstGeom prst="rect">
                      <a:avLst/>
                    </a:prstGeom>
                    <a:ln>
                      <a:noFill/>
                    </a:ln>
                    <a:extLst>
                      <a:ext uri="{53640926-AAD7-44D8-BBD7-CCE9431645EC}">
                        <a14:shadowObscured xmlns:a14="http://schemas.microsoft.com/office/drawing/2010/main"/>
                      </a:ext>
                    </a:extLst>
                  </pic:spPr>
                </pic:pic>
              </a:graphicData>
            </a:graphic>
          </wp:inline>
        </w:drawing>
      </w:r>
    </w:p>
    <w:p w:rsidR="007364DD" w:rsidRPr="00D932CA" w:rsidRDefault="007364DD" w:rsidP="00075E8C">
      <w:pPr>
        <w:spacing w:after="0" w:line="240" w:lineRule="auto"/>
      </w:pPr>
    </w:p>
    <w:p w:rsidR="007A01CB" w:rsidRPr="00D932CA" w:rsidRDefault="007A01CB" w:rsidP="00075E8C">
      <w:pPr>
        <w:spacing w:after="0" w:line="240" w:lineRule="auto"/>
      </w:pPr>
    </w:p>
    <w:p w:rsidR="00D81956" w:rsidRPr="00D932CA" w:rsidRDefault="00D81956">
      <w:r w:rsidRPr="00D932CA">
        <w:br w:type="page"/>
      </w:r>
    </w:p>
    <w:p w:rsidR="00D81956" w:rsidRPr="00D932CA" w:rsidRDefault="00D81956" w:rsidP="00075E8C">
      <w:pPr>
        <w:spacing w:after="0" w:line="240" w:lineRule="auto"/>
      </w:pPr>
      <w:r w:rsidRPr="00D932CA">
        <w:lastRenderedPageBreak/>
        <w:t xml:space="preserve">Erfassen Sie nun die </w:t>
      </w:r>
      <w:r w:rsidRPr="00D932CA">
        <w:rPr>
          <w:b/>
        </w:rPr>
        <w:t>8 Fachkompetenzen</w:t>
      </w:r>
      <w:r w:rsidRPr="00D932CA">
        <w:t>, indem Sie auf den Reiter "Fachkompete</w:t>
      </w:r>
      <w:r w:rsidRPr="00D932CA">
        <w:t>n</w:t>
      </w:r>
      <w:r w:rsidRPr="00D932CA">
        <w:t>zen" gehen:</w:t>
      </w:r>
    </w:p>
    <w:p w:rsidR="00D81956" w:rsidRPr="00D932CA" w:rsidRDefault="00D81956" w:rsidP="00075E8C">
      <w:pPr>
        <w:spacing w:after="0" w:line="240" w:lineRule="auto"/>
      </w:pPr>
    </w:p>
    <w:p w:rsidR="00D81956" w:rsidRPr="00D932CA" w:rsidRDefault="00D81956" w:rsidP="00075E8C">
      <w:pPr>
        <w:spacing w:after="0" w:line="240" w:lineRule="auto"/>
      </w:pPr>
      <w:r w:rsidRPr="00D932CA">
        <w:rPr>
          <w:noProof/>
          <w:lang w:eastAsia="de-CH"/>
        </w:rPr>
        <w:drawing>
          <wp:inline distT="0" distB="0" distL="0" distR="0" wp14:anchorId="1DC4DA2A" wp14:editId="23F238D4">
            <wp:extent cx="5758593" cy="3408218"/>
            <wp:effectExtent l="0" t="0" r="0" b="190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E698.tmp"/>
                    <pic:cNvPicPr/>
                  </pic:nvPicPr>
                  <pic:blipFill rotWithShape="1">
                    <a:blip r:embed="rId48">
                      <a:extLst>
                        <a:ext uri="{28A0092B-C50C-407E-A947-70E740481C1C}">
                          <a14:useLocalDpi xmlns:a14="http://schemas.microsoft.com/office/drawing/2010/main" val="0"/>
                        </a:ext>
                      </a:extLst>
                    </a:blip>
                    <a:srcRect t="12766"/>
                    <a:stretch/>
                  </pic:blipFill>
                  <pic:spPr bwMode="auto">
                    <a:xfrm>
                      <a:off x="0" y="0"/>
                      <a:ext cx="5760720" cy="3409477"/>
                    </a:xfrm>
                    <a:prstGeom prst="rect">
                      <a:avLst/>
                    </a:prstGeom>
                    <a:ln>
                      <a:noFill/>
                    </a:ln>
                    <a:extLst>
                      <a:ext uri="{53640926-AAD7-44D8-BBD7-CCE9431645EC}">
                        <a14:shadowObscured xmlns:a14="http://schemas.microsoft.com/office/drawing/2010/main"/>
                      </a:ext>
                    </a:extLst>
                  </pic:spPr>
                </pic:pic>
              </a:graphicData>
            </a:graphic>
          </wp:inline>
        </w:drawing>
      </w:r>
    </w:p>
    <w:p w:rsidR="00D81956" w:rsidRPr="00D932CA" w:rsidRDefault="00D81956" w:rsidP="00075E8C">
      <w:pPr>
        <w:spacing w:after="0" w:line="240" w:lineRule="auto"/>
      </w:pPr>
    </w:p>
    <w:p w:rsidR="00D81956" w:rsidRPr="00D932CA" w:rsidRDefault="003F291D" w:rsidP="00075E8C">
      <w:pPr>
        <w:spacing w:after="0" w:line="240" w:lineRule="auto"/>
      </w:pPr>
      <w:r w:rsidRPr="00D932CA">
        <w:t>Bitte beachten Sie, dass nur Fachkompetenzen erfasst werden können, welche im Leistungsziel auch Teilkriterien für die ALS haben.</w:t>
      </w:r>
    </w:p>
    <w:p w:rsidR="003F291D" w:rsidRPr="00D932CA" w:rsidRDefault="003F291D">
      <w:r w:rsidRPr="00D932CA">
        <w:br w:type="page"/>
      </w:r>
    </w:p>
    <w:p w:rsidR="00D81956" w:rsidRPr="00D932CA" w:rsidRDefault="003F291D" w:rsidP="00075E8C">
      <w:pPr>
        <w:spacing w:after="0" w:line="240" w:lineRule="auto"/>
      </w:pPr>
      <w:r w:rsidRPr="00D932CA">
        <w:lastRenderedPageBreak/>
        <w:t>Wenn Sie alle 8 Fachkompetenzen erfasst haben, erscheint beim Status ein grüner Haken:</w:t>
      </w:r>
    </w:p>
    <w:p w:rsidR="00D81956" w:rsidRPr="00D932CA" w:rsidRDefault="00D81956" w:rsidP="00075E8C">
      <w:pPr>
        <w:spacing w:after="0" w:line="240" w:lineRule="auto"/>
      </w:pPr>
    </w:p>
    <w:p w:rsidR="00D81956" w:rsidRPr="00D932CA" w:rsidRDefault="003F291D" w:rsidP="00075E8C">
      <w:pPr>
        <w:spacing w:after="0" w:line="240" w:lineRule="auto"/>
      </w:pPr>
      <w:r w:rsidRPr="00D932CA">
        <w:rPr>
          <w:noProof/>
          <w:lang w:eastAsia="de-CH"/>
        </w:rPr>
        <w:drawing>
          <wp:inline distT="0" distB="0" distL="0" distR="0" wp14:anchorId="1E7AE001" wp14:editId="6AF048AC">
            <wp:extent cx="5758593" cy="3427401"/>
            <wp:effectExtent l="0" t="0" r="0" b="190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14AB.tmp"/>
                    <pic:cNvPicPr/>
                  </pic:nvPicPr>
                  <pic:blipFill rotWithShape="1">
                    <a:blip r:embed="rId49">
                      <a:extLst>
                        <a:ext uri="{28A0092B-C50C-407E-A947-70E740481C1C}">
                          <a14:useLocalDpi xmlns:a14="http://schemas.microsoft.com/office/drawing/2010/main" val="0"/>
                        </a:ext>
                      </a:extLst>
                    </a:blip>
                    <a:srcRect t="12275"/>
                    <a:stretch/>
                  </pic:blipFill>
                  <pic:spPr bwMode="auto">
                    <a:xfrm>
                      <a:off x="0" y="0"/>
                      <a:ext cx="5760720" cy="3428667"/>
                    </a:xfrm>
                    <a:prstGeom prst="rect">
                      <a:avLst/>
                    </a:prstGeom>
                    <a:ln>
                      <a:noFill/>
                    </a:ln>
                    <a:extLst>
                      <a:ext uri="{53640926-AAD7-44D8-BBD7-CCE9431645EC}">
                        <a14:shadowObscured xmlns:a14="http://schemas.microsoft.com/office/drawing/2010/main"/>
                      </a:ext>
                    </a:extLst>
                  </pic:spPr>
                </pic:pic>
              </a:graphicData>
            </a:graphic>
          </wp:inline>
        </w:drawing>
      </w:r>
    </w:p>
    <w:p w:rsidR="003F291D" w:rsidRPr="00D932CA" w:rsidRDefault="003F291D" w:rsidP="00075E8C">
      <w:pPr>
        <w:spacing w:after="0" w:line="240" w:lineRule="auto"/>
      </w:pPr>
    </w:p>
    <w:p w:rsidR="003F291D" w:rsidRPr="00D932CA" w:rsidRDefault="003F291D" w:rsidP="00075E8C">
      <w:pPr>
        <w:spacing w:after="0" w:line="240" w:lineRule="auto"/>
      </w:pPr>
    </w:p>
    <w:p w:rsidR="003F291D" w:rsidRPr="00D932CA" w:rsidRDefault="003F291D">
      <w:r w:rsidRPr="00D932CA">
        <w:br w:type="page"/>
      </w:r>
    </w:p>
    <w:p w:rsidR="00D81956" w:rsidRPr="00D932CA" w:rsidRDefault="003F291D" w:rsidP="00075E8C">
      <w:pPr>
        <w:spacing w:after="0" w:line="240" w:lineRule="auto"/>
      </w:pPr>
      <w:r w:rsidRPr="00D932CA">
        <w:lastRenderedPageBreak/>
        <w:t xml:space="preserve">Nun können Sie die </w:t>
      </w:r>
      <w:r w:rsidRPr="00D932CA">
        <w:rPr>
          <w:b/>
        </w:rPr>
        <w:t>8 MSS-Kompetenzen</w:t>
      </w:r>
      <w:r w:rsidRPr="00D932CA">
        <w:t xml:space="preserve"> erfassen:</w:t>
      </w:r>
    </w:p>
    <w:p w:rsidR="003F291D" w:rsidRPr="00D932CA" w:rsidRDefault="003F291D" w:rsidP="00075E8C">
      <w:pPr>
        <w:spacing w:after="0" w:line="240" w:lineRule="auto"/>
      </w:pPr>
    </w:p>
    <w:p w:rsidR="003F291D" w:rsidRPr="00D932CA" w:rsidRDefault="003F291D" w:rsidP="00075E8C">
      <w:pPr>
        <w:spacing w:after="0" w:line="240" w:lineRule="auto"/>
      </w:pPr>
      <w:r w:rsidRPr="00D932CA">
        <w:rPr>
          <w:noProof/>
          <w:lang w:eastAsia="de-CH"/>
        </w:rPr>
        <w:drawing>
          <wp:inline distT="0" distB="0" distL="0" distR="0" wp14:anchorId="1F20E52C" wp14:editId="4C049809">
            <wp:extent cx="5758593" cy="3427401"/>
            <wp:effectExtent l="0" t="0" r="0" b="190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EAFE.tmp"/>
                    <pic:cNvPicPr/>
                  </pic:nvPicPr>
                  <pic:blipFill rotWithShape="1">
                    <a:blip r:embed="rId50">
                      <a:extLst>
                        <a:ext uri="{28A0092B-C50C-407E-A947-70E740481C1C}">
                          <a14:useLocalDpi xmlns:a14="http://schemas.microsoft.com/office/drawing/2010/main" val="0"/>
                        </a:ext>
                      </a:extLst>
                    </a:blip>
                    <a:srcRect t="12275"/>
                    <a:stretch/>
                  </pic:blipFill>
                  <pic:spPr bwMode="auto">
                    <a:xfrm>
                      <a:off x="0" y="0"/>
                      <a:ext cx="5760720" cy="3428667"/>
                    </a:xfrm>
                    <a:prstGeom prst="rect">
                      <a:avLst/>
                    </a:prstGeom>
                    <a:ln>
                      <a:noFill/>
                    </a:ln>
                    <a:extLst>
                      <a:ext uri="{53640926-AAD7-44D8-BBD7-CCE9431645EC}">
                        <a14:shadowObscured xmlns:a14="http://schemas.microsoft.com/office/drawing/2010/main"/>
                      </a:ext>
                    </a:extLst>
                  </pic:spPr>
                </pic:pic>
              </a:graphicData>
            </a:graphic>
          </wp:inline>
        </w:drawing>
      </w:r>
    </w:p>
    <w:p w:rsidR="003F291D" w:rsidRPr="00D932CA" w:rsidRDefault="003F291D" w:rsidP="00075E8C">
      <w:pPr>
        <w:spacing w:after="0" w:line="240" w:lineRule="auto"/>
      </w:pPr>
    </w:p>
    <w:p w:rsidR="00A55DB8" w:rsidRPr="00D932CA" w:rsidRDefault="00A55DB8">
      <w:r w:rsidRPr="00D932CA">
        <w:br w:type="page"/>
      </w:r>
    </w:p>
    <w:p w:rsidR="003F291D" w:rsidRPr="00D932CA" w:rsidRDefault="00A55DB8" w:rsidP="00075E8C">
      <w:pPr>
        <w:spacing w:after="0" w:line="240" w:lineRule="auto"/>
      </w:pPr>
      <w:r w:rsidRPr="00D932CA">
        <w:lastRenderedPageBreak/>
        <w:t>Nach Erfassung der 8 MSS-Kompetenzen erscheint auch hier ein grüner Haken:</w:t>
      </w:r>
    </w:p>
    <w:p w:rsidR="00A55DB8" w:rsidRPr="00D932CA" w:rsidRDefault="00A55DB8" w:rsidP="00075E8C">
      <w:pPr>
        <w:spacing w:after="0" w:line="240" w:lineRule="auto"/>
      </w:pPr>
    </w:p>
    <w:p w:rsidR="00A55DB8" w:rsidRPr="00D932CA" w:rsidRDefault="00A55DB8" w:rsidP="00075E8C">
      <w:pPr>
        <w:spacing w:after="0" w:line="240" w:lineRule="auto"/>
      </w:pPr>
      <w:r w:rsidRPr="00D932CA">
        <w:rPr>
          <w:noProof/>
          <w:lang w:eastAsia="de-CH"/>
        </w:rPr>
        <w:drawing>
          <wp:inline distT="0" distB="0" distL="0" distR="0" wp14:anchorId="67495CF2" wp14:editId="047F9B4A">
            <wp:extent cx="5758593" cy="3414613"/>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B9A2.tmp"/>
                    <pic:cNvPicPr/>
                  </pic:nvPicPr>
                  <pic:blipFill rotWithShape="1">
                    <a:blip r:embed="rId51">
                      <a:extLst>
                        <a:ext uri="{28A0092B-C50C-407E-A947-70E740481C1C}">
                          <a14:useLocalDpi xmlns:a14="http://schemas.microsoft.com/office/drawing/2010/main" val="0"/>
                        </a:ext>
                      </a:extLst>
                    </a:blip>
                    <a:srcRect t="12602"/>
                    <a:stretch/>
                  </pic:blipFill>
                  <pic:spPr bwMode="auto">
                    <a:xfrm>
                      <a:off x="0" y="0"/>
                      <a:ext cx="5760720" cy="3415874"/>
                    </a:xfrm>
                    <a:prstGeom prst="rect">
                      <a:avLst/>
                    </a:prstGeom>
                    <a:ln>
                      <a:noFill/>
                    </a:ln>
                    <a:extLst>
                      <a:ext uri="{53640926-AAD7-44D8-BBD7-CCE9431645EC}">
                        <a14:shadowObscured xmlns:a14="http://schemas.microsoft.com/office/drawing/2010/main"/>
                      </a:ext>
                    </a:extLst>
                  </pic:spPr>
                </pic:pic>
              </a:graphicData>
            </a:graphic>
          </wp:inline>
        </w:drawing>
      </w:r>
    </w:p>
    <w:p w:rsidR="00A55DB8" w:rsidRPr="00D932CA" w:rsidRDefault="00A55DB8" w:rsidP="00075E8C">
      <w:pPr>
        <w:spacing w:after="0" w:line="240" w:lineRule="auto"/>
      </w:pPr>
    </w:p>
    <w:p w:rsidR="00A55DB8" w:rsidRPr="00D932CA" w:rsidRDefault="00A55DB8" w:rsidP="00075E8C">
      <w:pPr>
        <w:spacing w:after="0" w:line="240" w:lineRule="auto"/>
      </w:pPr>
    </w:p>
    <w:p w:rsidR="00A55DB8" w:rsidRPr="00D932CA" w:rsidRDefault="00A55DB8" w:rsidP="00075E8C">
      <w:pPr>
        <w:spacing w:after="0" w:line="240" w:lineRule="auto"/>
      </w:pPr>
      <w:r w:rsidRPr="00D932CA">
        <w:t>Speichern Sie nun die ALS.</w:t>
      </w:r>
    </w:p>
    <w:p w:rsidR="00D81956" w:rsidRPr="00D932CA" w:rsidRDefault="00D81956" w:rsidP="00075E8C">
      <w:pPr>
        <w:spacing w:after="0" w:line="240" w:lineRule="auto"/>
      </w:pPr>
    </w:p>
    <w:p w:rsidR="00A55DB8" w:rsidRPr="00D932CA" w:rsidRDefault="00A55DB8" w:rsidP="00075E8C">
      <w:pPr>
        <w:spacing w:after="0" w:line="240" w:lineRule="auto"/>
      </w:pPr>
    </w:p>
    <w:p w:rsidR="00A55DB8" w:rsidRPr="00D932CA" w:rsidRDefault="00A55DB8">
      <w:r w:rsidRPr="00D932CA">
        <w:br w:type="page"/>
      </w:r>
    </w:p>
    <w:p w:rsidR="00A55DB8" w:rsidRPr="00D932CA" w:rsidRDefault="00A55DB8" w:rsidP="00075E8C">
      <w:pPr>
        <w:spacing w:after="0" w:line="240" w:lineRule="auto"/>
      </w:pPr>
      <w:r w:rsidRPr="00D932CA">
        <w:lastRenderedPageBreak/>
        <w:t>Sie können speichern als</w:t>
      </w:r>
    </w:p>
    <w:p w:rsidR="00A55DB8" w:rsidRPr="00D932CA" w:rsidRDefault="00A55DB8" w:rsidP="00075E8C">
      <w:pPr>
        <w:spacing w:after="0" w:line="240" w:lineRule="auto"/>
      </w:pPr>
    </w:p>
    <w:p w:rsidR="00A55DB8" w:rsidRPr="00D932CA" w:rsidRDefault="00A55DB8" w:rsidP="00A55DB8">
      <w:pPr>
        <w:pStyle w:val="Listenabsatz"/>
        <w:numPr>
          <w:ilvl w:val="0"/>
          <w:numId w:val="13"/>
        </w:numPr>
        <w:spacing w:after="0" w:line="240" w:lineRule="auto"/>
      </w:pPr>
      <w:r w:rsidRPr="00D932CA">
        <w:t>Formular speichern oder</w:t>
      </w:r>
    </w:p>
    <w:p w:rsidR="00A55DB8" w:rsidRPr="00D932CA" w:rsidRDefault="00A55DB8" w:rsidP="00A55DB8">
      <w:pPr>
        <w:pStyle w:val="Listenabsatz"/>
        <w:numPr>
          <w:ilvl w:val="0"/>
          <w:numId w:val="13"/>
        </w:numPr>
        <w:spacing w:after="0" w:line="240" w:lineRule="auto"/>
      </w:pPr>
      <w:r w:rsidRPr="00D932CA">
        <w:t>Formular als "vereinbart" speichern und zur Bewertung freigeben oder</w:t>
      </w:r>
    </w:p>
    <w:p w:rsidR="00A55DB8" w:rsidRPr="00D932CA" w:rsidRDefault="00A55DB8" w:rsidP="00A55DB8">
      <w:pPr>
        <w:pStyle w:val="Listenabsatz"/>
        <w:numPr>
          <w:ilvl w:val="0"/>
          <w:numId w:val="13"/>
        </w:numPr>
        <w:spacing w:after="0" w:line="240" w:lineRule="auto"/>
      </w:pPr>
      <w:r w:rsidRPr="00D932CA">
        <w:t>Abbrechen</w:t>
      </w:r>
    </w:p>
    <w:p w:rsidR="00A55DB8" w:rsidRPr="00D932CA" w:rsidRDefault="00A55DB8" w:rsidP="00075E8C">
      <w:pPr>
        <w:spacing w:after="0" w:line="240" w:lineRule="auto"/>
      </w:pPr>
    </w:p>
    <w:p w:rsidR="00A55DB8" w:rsidRPr="00D932CA" w:rsidRDefault="00A55DB8" w:rsidP="00075E8C">
      <w:pPr>
        <w:spacing w:after="0" w:line="240" w:lineRule="auto"/>
      </w:pPr>
      <w:r w:rsidRPr="00D932CA">
        <w:t>Wenn Sie "Formular speichern" eingeben, können Sie nachträglich noch Änderungen am Formular vornehmen.</w:t>
      </w:r>
    </w:p>
    <w:p w:rsidR="00A55DB8" w:rsidRPr="00D932CA" w:rsidRDefault="00A55DB8" w:rsidP="00075E8C">
      <w:pPr>
        <w:spacing w:after="0" w:line="240" w:lineRule="auto"/>
      </w:pPr>
    </w:p>
    <w:p w:rsidR="00A55DB8" w:rsidRPr="00D932CA" w:rsidRDefault="00A55DB8" w:rsidP="00075E8C">
      <w:pPr>
        <w:spacing w:after="0" w:line="240" w:lineRule="auto"/>
      </w:pPr>
      <w:r w:rsidRPr="00D932CA">
        <w:t>Wenn Sie "Formular als vereinbart speichern und zur Bewertung freigeben" eing</w:t>
      </w:r>
      <w:r w:rsidRPr="00D932CA">
        <w:t>e</w:t>
      </w:r>
      <w:r w:rsidRPr="00D932CA">
        <w:t>ben, können nachträglich keine Änderungen an der ALS vorgenommen werden (keine Änderungen bei den Fach- oder Methodenkompetenzen usw.); für die Bewe</w:t>
      </w:r>
      <w:r w:rsidRPr="00D932CA">
        <w:t>r</w:t>
      </w:r>
      <w:r w:rsidRPr="00D932CA">
        <w:t>tung der ALS muss das Formular aber als "vereinbart" gespeichert werden.</w:t>
      </w:r>
    </w:p>
    <w:p w:rsidR="00A55DB8" w:rsidRPr="00D932CA" w:rsidRDefault="00A55DB8" w:rsidP="00075E8C">
      <w:pPr>
        <w:spacing w:after="0" w:line="240" w:lineRule="auto"/>
      </w:pPr>
    </w:p>
    <w:p w:rsidR="00A55DB8" w:rsidRPr="00D932CA" w:rsidRDefault="00A55DB8" w:rsidP="00075E8C">
      <w:pPr>
        <w:spacing w:after="0" w:line="240" w:lineRule="auto"/>
      </w:pPr>
      <w:r w:rsidRPr="00D932CA">
        <w:rPr>
          <w:noProof/>
          <w:lang w:eastAsia="de-CH"/>
        </w:rPr>
        <w:drawing>
          <wp:inline distT="0" distB="0" distL="0" distR="0" wp14:anchorId="2E752486" wp14:editId="5F06FCD3">
            <wp:extent cx="5758593" cy="3433796"/>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F27E.tmp"/>
                    <pic:cNvPicPr/>
                  </pic:nvPicPr>
                  <pic:blipFill rotWithShape="1">
                    <a:blip r:embed="rId52">
                      <a:extLst>
                        <a:ext uri="{28A0092B-C50C-407E-A947-70E740481C1C}">
                          <a14:useLocalDpi xmlns:a14="http://schemas.microsoft.com/office/drawing/2010/main" val="0"/>
                        </a:ext>
                      </a:extLst>
                    </a:blip>
                    <a:srcRect t="12111"/>
                    <a:stretch/>
                  </pic:blipFill>
                  <pic:spPr bwMode="auto">
                    <a:xfrm>
                      <a:off x="0" y="0"/>
                      <a:ext cx="5760720" cy="3435064"/>
                    </a:xfrm>
                    <a:prstGeom prst="rect">
                      <a:avLst/>
                    </a:prstGeom>
                    <a:ln>
                      <a:noFill/>
                    </a:ln>
                    <a:extLst>
                      <a:ext uri="{53640926-AAD7-44D8-BBD7-CCE9431645EC}">
                        <a14:shadowObscured xmlns:a14="http://schemas.microsoft.com/office/drawing/2010/main"/>
                      </a:ext>
                    </a:extLst>
                  </pic:spPr>
                </pic:pic>
              </a:graphicData>
            </a:graphic>
          </wp:inline>
        </w:drawing>
      </w:r>
    </w:p>
    <w:p w:rsidR="00A55DB8" w:rsidRPr="00D932CA" w:rsidRDefault="00A55DB8" w:rsidP="00075E8C">
      <w:pPr>
        <w:spacing w:after="0" w:line="240" w:lineRule="auto"/>
      </w:pPr>
    </w:p>
    <w:p w:rsidR="00A55DB8" w:rsidRPr="00D932CA" w:rsidRDefault="00A55DB8">
      <w:r w:rsidRPr="00D932CA">
        <w:br w:type="page"/>
      </w:r>
    </w:p>
    <w:p w:rsidR="00A55DB8" w:rsidRPr="00D932CA" w:rsidRDefault="00A55DB8" w:rsidP="00075E8C">
      <w:pPr>
        <w:spacing w:after="0" w:line="240" w:lineRule="auto"/>
      </w:pPr>
      <w:r w:rsidRPr="00D932CA">
        <w:lastRenderedPageBreak/>
        <w:t>Die ALS ist nun vereinbart, aber Sie können noch Änderungen machen.</w:t>
      </w:r>
    </w:p>
    <w:p w:rsidR="00A55DB8" w:rsidRPr="00D932CA" w:rsidRDefault="00A55DB8" w:rsidP="00075E8C">
      <w:pPr>
        <w:spacing w:after="0" w:line="240" w:lineRule="auto"/>
      </w:pPr>
    </w:p>
    <w:p w:rsidR="00A55DB8" w:rsidRPr="00D932CA" w:rsidRDefault="00A55DB8" w:rsidP="00075E8C">
      <w:pPr>
        <w:spacing w:after="0" w:line="240" w:lineRule="auto"/>
      </w:pPr>
      <w:r w:rsidRPr="00D932CA">
        <w:rPr>
          <w:noProof/>
          <w:lang w:eastAsia="de-CH"/>
        </w:rPr>
        <w:drawing>
          <wp:inline distT="0" distB="0" distL="0" distR="0" wp14:anchorId="2A1E03D2" wp14:editId="5C85489C">
            <wp:extent cx="5758593" cy="3433796"/>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7F3.tmp"/>
                    <pic:cNvPicPr/>
                  </pic:nvPicPr>
                  <pic:blipFill rotWithShape="1">
                    <a:blip r:embed="rId53">
                      <a:extLst>
                        <a:ext uri="{28A0092B-C50C-407E-A947-70E740481C1C}">
                          <a14:useLocalDpi xmlns:a14="http://schemas.microsoft.com/office/drawing/2010/main" val="0"/>
                        </a:ext>
                      </a:extLst>
                    </a:blip>
                    <a:srcRect t="12111"/>
                    <a:stretch/>
                  </pic:blipFill>
                  <pic:spPr bwMode="auto">
                    <a:xfrm>
                      <a:off x="0" y="0"/>
                      <a:ext cx="5760720" cy="3435064"/>
                    </a:xfrm>
                    <a:prstGeom prst="rect">
                      <a:avLst/>
                    </a:prstGeom>
                    <a:ln>
                      <a:noFill/>
                    </a:ln>
                    <a:extLst>
                      <a:ext uri="{53640926-AAD7-44D8-BBD7-CCE9431645EC}">
                        <a14:shadowObscured xmlns:a14="http://schemas.microsoft.com/office/drawing/2010/main"/>
                      </a:ext>
                    </a:extLst>
                  </pic:spPr>
                </pic:pic>
              </a:graphicData>
            </a:graphic>
          </wp:inline>
        </w:drawing>
      </w:r>
    </w:p>
    <w:p w:rsidR="00A55DB8" w:rsidRPr="00D932CA" w:rsidRDefault="00A55DB8" w:rsidP="00075E8C">
      <w:pPr>
        <w:spacing w:after="0" w:line="240" w:lineRule="auto"/>
      </w:pPr>
    </w:p>
    <w:p w:rsidR="00A55DB8" w:rsidRPr="00D932CA" w:rsidRDefault="00A55DB8" w:rsidP="00075E8C">
      <w:pPr>
        <w:spacing w:after="0" w:line="240" w:lineRule="auto"/>
      </w:pPr>
    </w:p>
    <w:p w:rsidR="00A55DB8" w:rsidRPr="00D932CA" w:rsidRDefault="00A55DB8">
      <w:r w:rsidRPr="00D932CA">
        <w:br w:type="page"/>
      </w:r>
    </w:p>
    <w:p w:rsidR="00A55DB8" w:rsidRPr="00D932CA" w:rsidRDefault="00A55DB8" w:rsidP="00075E8C">
      <w:pPr>
        <w:spacing w:after="0" w:line="240" w:lineRule="auto"/>
      </w:pPr>
      <w:r w:rsidRPr="00D932CA">
        <w:lastRenderedPageBreak/>
        <w:t>Für die Bewertung muss das Formular definitiv gespeichert sein:</w:t>
      </w:r>
    </w:p>
    <w:p w:rsidR="00A55DB8" w:rsidRPr="00D932CA" w:rsidRDefault="00A55DB8" w:rsidP="00075E8C">
      <w:pPr>
        <w:spacing w:after="0" w:line="240" w:lineRule="auto"/>
      </w:pPr>
    </w:p>
    <w:p w:rsidR="00A55DB8" w:rsidRPr="00D932CA" w:rsidRDefault="00A55DB8" w:rsidP="00075E8C">
      <w:pPr>
        <w:spacing w:after="0" w:line="240" w:lineRule="auto"/>
      </w:pPr>
      <w:r w:rsidRPr="00D932CA">
        <w:rPr>
          <w:noProof/>
          <w:lang w:eastAsia="de-CH"/>
        </w:rPr>
        <w:drawing>
          <wp:inline distT="0" distB="0" distL="0" distR="0" wp14:anchorId="003F60CB" wp14:editId="1A70F03D">
            <wp:extent cx="5758593" cy="3414613"/>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5A28.tmp"/>
                    <pic:cNvPicPr/>
                  </pic:nvPicPr>
                  <pic:blipFill rotWithShape="1">
                    <a:blip r:embed="rId54">
                      <a:extLst>
                        <a:ext uri="{28A0092B-C50C-407E-A947-70E740481C1C}">
                          <a14:useLocalDpi xmlns:a14="http://schemas.microsoft.com/office/drawing/2010/main" val="0"/>
                        </a:ext>
                      </a:extLst>
                    </a:blip>
                    <a:srcRect t="12602"/>
                    <a:stretch/>
                  </pic:blipFill>
                  <pic:spPr bwMode="auto">
                    <a:xfrm>
                      <a:off x="0" y="0"/>
                      <a:ext cx="5760720" cy="3415874"/>
                    </a:xfrm>
                    <a:prstGeom prst="rect">
                      <a:avLst/>
                    </a:prstGeom>
                    <a:ln>
                      <a:noFill/>
                    </a:ln>
                    <a:extLst>
                      <a:ext uri="{53640926-AAD7-44D8-BBD7-CCE9431645EC}">
                        <a14:shadowObscured xmlns:a14="http://schemas.microsoft.com/office/drawing/2010/main"/>
                      </a:ext>
                    </a:extLst>
                  </pic:spPr>
                </pic:pic>
              </a:graphicData>
            </a:graphic>
          </wp:inline>
        </w:drawing>
      </w:r>
    </w:p>
    <w:p w:rsidR="00A55DB8" w:rsidRPr="00D932CA" w:rsidRDefault="00A55DB8" w:rsidP="00075E8C">
      <w:pPr>
        <w:spacing w:after="0" w:line="240" w:lineRule="auto"/>
      </w:pPr>
    </w:p>
    <w:p w:rsidR="00A55DB8" w:rsidRPr="00D932CA" w:rsidRDefault="00A55DB8">
      <w:r w:rsidRPr="00D932CA">
        <w:br w:type="page"/>
      </w:r>
    </w:p>
    <w:p w:rsidR="00A55DB8" w:rsidRPr="00D932CA" w:rsidRDefault="00B120B4" w:rsidP="00075E8C">
      <w:pPr>
        <w:spacing w:after="0" w:line="240" w:lineRule="auto"/>
      </w:pPr>
      <w:r w:rsidRPr="00D932CA">
        <w:lastRenderedPageBreak/>
        <w:t>Für die Bewertung öffnen Sie das Formular und setzen die Punkte:</w:t>
      </w:r>
    </w:p>
    <w:p w:rsidR="00B120B4" w:rsidRPr="00D932CA" w:rsidRDefault="00B120B4" w:rsidP="00075E8C">
      <w:pPr>
        <w:spacing w:after="0" w:line="240" w:lineRule="auto"/>
      </w:pPr>
    </w:p>
    <w:p w:rsidR="00B120B4" w:rsidRPr="00D932CA" w:rsidRDefault="00B120B4" w:rsidP="00075E8C">
      <w:pPr>
        <w:spacing w:after="0" w:line="240" w:lineRule="auto"/>
      </w:pPr>
      <w:r w:rsidRPr="00D932CA">
        <w:rPr>
          <w:noProof/>
          <w:lang w:eastAsia="de-CH"/>
        </w:rPr>
        <w:drawing>
          <wp:inline distT="0" distB="0" distL="0" distR="0" wp14:anchorId="79BD193E" wp14:editId="667E59DC">
            <wp:extent cx="5758593" cy="3408218"/>
            <wp:effectExtent l="0" t="0" r="0" b="190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9249.tmp"/>
                    <pic:cNvPicPr/>
                  </pic:nvPicPr>
                  <pic:blipFill rotWithShape="1">
                    <a:blip r:embed="rId55">
                      <a:extLst>
                        <a:ext uri="{28A0092B-C50C-407E-A947-70E740481C1C}">
                          <a14:useLocalDpi xmlns:a14="http://schemas.microsoft.com/office/drawing/2010/main" val="0"/>
                        </a:ext>
                      </a:extLst>
                    </a:blip>
                    <a:srcRect t="12766"/>
                    <a:stretch/>
                  </pic:blipFill>
                  <pic:spPr bwMode="auto">
                    <a:xfrm>
                      <a:off x="0" y="0"/>
                      <a:ext cx="5760720" cy="3409477"/>
                    </a:xfrm>
                    <a:prstGeom prst="rect">
                      <a:avLst/>
                    </a:prstGeom>
                    <a:ln>
                      <a:noFill/>
                    </a:ln>
                    <a:extLst>
                      <a:ext uri="{53640926-AAD7-44D8-BBD7-CCE9431645EC}">
                        <a14:shadowObscured xmlns:a14="http://schemas.microsoft.com/office/drawing/2010/main"/>
                      </a:ext>
                    </a:extLst>
                  </pic:spPr>
                </pic:pic>
              </a:graphicData>
            </a:graphic>
          </wp:inline>
        </w:drawing>
      </w:r>
    </w:p>
    <w:p w:rsidR="00B120B4" w:rsidRPr="00D932CA" w:rsidRDefault="00B120B4" w:rsidP="00075E8C">
      <w:pPr>
        <w:spacing w:after="0" w:line="240" w:lineRule="auto"/>
      </w:pPr>
    </w:p>
    <w:p w:rsidR="00B120B4" w:rsidRPr="00D932CA" w:rsidRDefault="00B120B4" w:rsidP="00075E8C">
      <w:pPr>
        <w:spacing w:after="0" w:line="240" w:lineRule="auto"/>
      </w:pPr>
    </w:p>
    <w:p w:rsidR="00B120B4" w:rsidRPr="00D932CA" w:rsidRDefault="00B120B4" w:rsidP="00075E8C">
      <w:pPr>
        <w:spacing w:after="0" w:line="240" w:lineRule="auto"/>
      </w:pPr>
      <w:r w:rsidRPr="00D932CA">
        <w:rPr>
          <w:noProof/>
          <w:lang w:eastAsia="de-CH"/>
        </w:rPr>
        <w:drawing>
          <wp:inline distT="0" distB="0" distL="0" distR="0" wp14:anchorId="184A4662" wp14:editId="747AE1EF">
            <wp:extent cx="5758593" cy="3414613"/>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42A5.tmp"/>
                    <pic:cNvPicPr/>
                  </pic:nvPicPr>
                  <pic:blipFill rotWithShape="1">
                    <a:blip r:embed="rId56">
                      <a:extLst>
                        <a:ext uri="{28A0092B-C50C-407E-A947-70E740481C1C}">
                          <a14:useLocalDpi xmlns:a14="http://schemas.microsoft.com/office/drawing/2010/main" val="0"/>
                        </a:ext>
                      </a:extLst>
                    </a:blip>
                    <a:srcRect t="12602"/>
                    <a:stretch/>
                  </pic:blipFill>
                  <pic:spPr bwMode="auto">
                    <a:xfrm>
                      <a:off x="0" y="0"/>
                      <a:ext cx="5760720" cy="3415874"/>
                    </a:xfrm>
                    <a:prstGeom prst="rect">
                      <a:avLst/>
                    </a:prstGeom>
                    <a:ln>
                      <a:noFill/>
                    </a:ln>
                    <a:extLst>
                      <a:ext uri="{53640926-AAD7-44D8-BBD7-CCE9431645EC}">
                        <a14:shadowObscured xmlns:a14="http://schemas.microsoft.com/office/drawing/2010/main"/>
                      </a:ext>
                    </a:extLst>
                  </pic:spPr>
                </pic:pic>
              </a:graphicData>
            </a:graphic>
          </wp:inline>
        </w:drawing>
      </w:r>
    </w:p>
    <w:p w:rsidR="00B120B4" w:rsidRPr="00D932CA" w:rsidRDefault="00B120B4" w:rsidP="00075E8C">
      <w:pPr>
        <w:spacing w:after="0" w:line="240" w:lineRule="auto"/>
      </w:pPr>
    </w:p>
    <w:p w:rsidR="00B120B4" w:rsidRPr="00D932CA" w:rsidRDefault="00B120B4">
      <w:r w:rsidRPr="00D932CA">
        <w:br w:type="page"/>
      </w:r>
    </w:p>
    <w:p w:rsidR="00B120B4" w:rsidRPr="00D932CA" w:rsidRDefault="00B120B4" w:rsidP="00075E8C">
      <w:pPr>
        <w:spacing w:after="0" w:line="240" w:lineRule="auto"/>
      </w:pPr>
      <w:r w:rsidRPr="00D932CA">
        <w:lastRenderedPageBreak/>
        <w:t>Sobald alle Punkte (und Bemerkungen) gesetzt sind, können Sie weiterfahren (prov</w:t>
      </w:r>
      <w:r w:rsidRPr="00D932CA">
        <w:t>i</w:t>
      </w:r>
      <w:r w:rsidRPr="00D932CA">
        <w:t>sorisch oder definitiv speichern) und die ALS ausdrucken.</w:t>
      </w:r>
    </w:p>
    <w:p w:rsidR="00B120B4" w:rsidRPr="00D932CA" w:rsidRDefault="00B120B4" w:rsidP="00075E8C">
      <w:pPr>
        <w:spacing w:after="0" w:line="240" w:lineRule="auto"/>
      </w:pPr>
    </w:p>
    <w:p w:rsidR="00B120B4" w:rsidRPr="00D932CA" w:rsidRDefault="00B120B4" w:rsidP="00075E8C">
      <w:pPr>
        <w:spacing w:after="0" w:line="240" w:lineRule="auto"/>
      </w:pPr>
      <w:r w:rsidRPr="00D932CA">
        <w:t>Sobald alles korrekt erfasst, die ALS ausgedruckt und unterschrieben ist, können Sie die ALS definitiv speichern.</w:t>
      </w:r>
    </w:p>
    <w:p w:rsidR="00B120B4" w:rsidRPr="00D932CA" w:rsidRDefault="00B120B4" w:rsidP="00075E8C">
      <w:pPr>
        <w:spacing w:after="0" w:line="240" w:lineRule="auto"/>
      </w:pPr>
    </w:p>
    <w:p w:rsidR="00B120B4" w:rsidRPr="00D932CA" w:rsidRDefault="00B120B4" w:rsidP="00075E8C">
      <w:pPr>
        <w:spacing w:after="0" w:line="240" w:lineRule="auto"/>
      </w:pPr>
      <w:r w:rsidRPr="00D932CA">
        <w:rPr>
          <w:noProof/>
          <w:lang w:eastAsia="de-CH"/>
        </w:rPr>
        <w:drawing>
          <wp:inline distT="0" distB="0" distL="0" distR="0" wp14:anchorId="293A80D7" wp14:editId="446D8B0D">
            <wp:extent cx="5758593" cy="3421007"/>
            <wp:effectExtent l="0" t="0" r="0" b="825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7DF1.tmp"/>
                    <pic:cNvPicPr/>
                  </pic:nvPicPr>
                  <pic:blipFill rotWithShape="1">
                    <a:blip r:embed="rId57">
                      <a:extLst>
                        <a:ext uri="{28A0092B-C50C-407E-A947-70E740481C1C}">
                          <a14:useLocalDpi xmlns:a14="http://schemas.microsoft.com/office/drawing/2010/main" val="0"/>
                        </a:ext>
                      </a:extLst>
                    </a:blip>
                    <a:srcRect t="12439"/>
                    <a:stretch/>
                  </pic:blipFill>
                  <pic:spPr bwMode="auto">
                    <a:xfrm>
                      <a:off x="0" y="0"/>
                      <a:ext cx="5760720" cy="3422270"/>
                    </a:xfrm>
                    <a:prstGeom prst="rect">
                      <a:avLst/>
                    </a:prstGeom>
                    <a:ln>
                      <a:noFill/>
                    </a:ln>
                    <a:extLst>
                      <a:ext uri="{53640926-AAD7-44D8-BBD7-CCE9431645EC}">
                        <a14:shadowObscured xmlns:a14="http://schemas.microsoft.com/office/drawing/2010/main"/>
                      </a:ext>
                    </a:extLst>
                  </pic:spPr>
                </pic:pic>
              </a:graphicData>
            </a:graphic>
          </wp:inline>
        </w:drawing>
      </w:r>
    </w:p>
    <w:p w:rsidR="00B120B4" w:rsidRPr="00D932CA" w:rsidRDefault="00B120B4" w:rsidP="00075E8C">
      <w:pPr>
        <w:spacing w:after="0" w:line="240" w:lineRule="auto"/>
      </w:pPr>
    </w:p>
    <w:p w:rsidR="00B120B4" w:rsidRPr="00D932CA" w:rsidRDefault="00B120B4" w:rsidP="00075E8C">
      <w:pPr>
        <w:spacing w:after="0" w:line="240" w:lineRule="auto"/>
      </w:pPr>
    </w:p>
    <w:p w:rsidR="00B120B4" w:rsidRPr="00D932CA" w:rsidRDefault="00B120B4" w:rsidP="00075E8C">
      <w:pPr>
        <w:spacing w:after="0" w:line="240" w:lineRule="auto"/>
      </w:pPr>
    </w:p>
    <w:p w:rsidR="00B120B4" w:rsidRPr="00D932CA" w:rsidRDefault="00B120B4">
      <w:r w:rsidRPr="00D932CA">
        <w:br w:type="page"/>
      </w:r>
    </w:p>
    <w:p w:rsidR="00B120B4" w:rsidRPr="00D932CA" w:rsidRDefault="004C20F4" w:rsidP="004C20F4">
      <w:pPr>
        <w:pStyle w:val="berschrift2"/>
      </w:pPr>
      <w:bookmarkStart w:id="33" w:name="_Toc371943036"/>
      <w:r w:rsidRPr="00D932CA">
        <w:lastRenderedPageBreak/>
        <w:t>2.</w:t>
      </w:r>
      <w:r w:rsidRPr="00D932CA">
        <w:tab/>
        <w:t>Erfassen und Bewerten der PE</w:t>
      </w:r>
      <w:bookmarkEnd w:id="33"/>
    </w:p>
    <w:p w:rsidR="004C20F4" w:rsidRPr="00D932CA" w:rsidRDefault="004C20F4" w:rsidP="00075E8C">
      <w:pPr>
        <w:spacing w:after="0" w:line="240" w:lineRule="auto"/>
      </w:pPr>
    </w:p>
    <w:p w:rsidR="004C20F4" w:rsidRPr="00D932CA" w:rsidRDefault="004C20F4" w:rsidP="00075E8C">
      <w:pPr>
        <w:spacing w:after="0" w:line="240" w:lineRule="auto"/>
      </w:pPr>
      <w:r w:rsidRPr="00D932CA">
        <w:t xml:space="preserve">Sie steigen wieder über den Knopf </w:t>
      </w:r>
      <w:r w:rsidR="00F4280C" w:rsidRPr="00D932CA">
        <w:t>"</w:t>
      </w:r>
      <w:r w:rsidRPr="00D932CA">
        <w:t>Formulare</w:t>
      </w:r>
      <w:r w:rsidR="00F4280C" w:rsidRPr="00D932CA">
        <w:t>"</w:t>
      </w:r>
      <w:r w:rsidRPr="00D932CA">
        <w:t xml:space="preserve"> auf der DBLAP 2 ein.</w:t>
      </w:r>
    </w:p>
    <w:p w:rsidR="004C20F4" w:rsidRPr="00D932CA" w:rsidRDefault="004C20F4" w:rsidP="00075E8C">
      <w:pPr>
        <w:spacing w:after="0" w:line="240" w:lineRule="auto"/>
      </w:pPr>
    </w:p>
    <w:p w:rsidR="004C20F4" w:rsidRPr="00D932CA" w:rsidRDefault="004C20F4" w:rsidP="00075E8C">
      <w:pPr>
        <w:spacing w:after="0" w:line="240" w:lineRule="auto"/>
      </w:pPr>
      <w:r w:rsidRPr="00D932CA">
        <w:rPr>
          <w:noProof/>
          <w:lang w:eastAsia="de-CH"/>
        </w:rPr>
        <w:drawing>
          <wp:inline distT="0" distB="0" distL="0" distR="0" wp14:anchorId="397C4E7C" wp14:editId="70DBBFF0">
            <wp:extent cx="5758592" cy="343379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F14D.tmp"/>
                    <pic:cNvPicPr/>
                  </pic:nvPicPr>
                  <pic:blipFill rotWithShape="1">
                    <a:blip r:embed="rId58">
                      <a:extLst>
                        <a:ext uri="{28A0092B-C50C-407E-A947-70E740481C1C}">
                          <a14:useLocalDpi xmlns:a14="http://schemas.microsoft.com/office/drawing/2010/main" val="0"/>
                        </a:ext>
                      </a:extLst>
                    </a:blip>
                    <a:srcRect t="12111"/>
                    <a:stretch/>
                  </pic:blipFill>
                  <pic:spPr bwMode="auto">
                    <a:xfrm>
                      <a:off x="0" y="0"/>
                      <a:ext cx="5760720" cy="3435064"/>
                    </a:xfrm>
                    <a:prstGeom prst="rect">
                      <a:avLst/>
                    </a:prstGeom>
                    <a:ln>
                      <a:noFill/>
                    </a:ln>
                    <a:extLst>
                      <a:ext uri="{53640926-AAD7-44D8-BBD7-CCE9431645EC}">
                        <a14:shadowObscured xmlns:a14="http://schemas.microsoft.com/office/drawing/2010/main"/>
                      </a:ext>
                    </a:extLst>
                  </pic:spPr>
                </pic:pic>
              </a:graphicData>
            </a:graphic>
          </wp:inline>
        </w:drawing>
      </w:r>
    </w:p>
    <w:p w:rsidR="004C20F4" w:rsidRPr="00D932CA" w:rsidRDefault="004C20F4" w:rsidP="00075E8C">
      <w:pPr>
        <w:spacing w:after="0" w:line="240" w:lineRule="auto"/>
      </w:pPr>
    </w:p>
    <w:p w:rsidR="004C20F4" w:rsidRPr="00D932CA" w:rsidRDefault="004C20F4" w:rsidP="00075E8C">
      <w:pPr>
        <w:spacing w:after="0" w:line="240" w:lineRule="auto"/>
      </w:pPr>
      <w:r w:rsidRPr="00D932CA">
        <w:t>Klicken Sie auf PE 1 eröffnen:</w:t>
      </w:r>
    </w:p>
    <w:p w:rsidR="004C20F4" w:rsidRPr="00D932CA" w:rsidRDefault="004C20F4" w:rsidP="00075E8C">
      <w:pPr>
        <w:spacing w:after="0" w:line="240" w:lineRule="auto"/>
      </w:pPr>
    </w:p>
    <w:p w:rsidR="004C20F4" w:rsidRPr="00D932CA" w:rsidRDefault="004C20F4" w:rsidP="00075E8C">
      <w:pPr>
        <w:spacing w:after="0" w:line="240" w:lineRule="auto"/>
      </w:pPr>
      <w:r w:rsidRPr="00D932CA">
        <w:rPr>
          <w:noProof/>
          <w:lang w:eastAsia="de-CH"/>
        </w:rPr>
        <w:drawing>
          <wp:inline distT="0" distB="0" distL="0" distR="0" wp14:anchorId="395F52AC" wp14:editId="18F36D53">
            <wp:extent cx="5758592" cy="3446584"/>
            <wp:effectExtent l="0" t="0" r="0" b="190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AD0E.tmp"/>
                    <pic:cNvPicPr/>
                  </pic:nvPicPr>
                  <pic:blipFill rotWithShape="1">
                    <a:blip r:embed="rId59">
                      <a:extLst>
                        <a:ext uri="{28A0092B-C50C-407E-A947-70E740481C1C}">
                          <a14:useLocalDpi xmlns:a14="http://schemas.microsoft.com/office/drawing/2010/main" val="0"/>
                        </a:ext>
                      </a:extLst>
                    </a:blip>
                    <a:srcRect t="11785"/>
                    <a:stretch/>
                  </pic:blipFill>
                  <pic:spPr bwMode="auto">
                    <a:xfrm>
                      <a:off x="0" y="0"/>
                      <a:ext cx="5760720" cy="3447858"/>
                    </a:xfrm>
                    <a:prstGeom prst="rect">
                      <a:avLst/>
                    </a:prstGeom>
                    <a:ln>
                      <a:noFill/>
                    </a:ln>
                    <a:extLst>
                      <a:ext uri="{53640926-AAD7-44D8-BBD7-CCE9431645EC}">
                        <a14:shadowObscured xmlns:a14="http://schemas.microsoft.com/office/drawing/2010/main"/>
                      </a:ext>
                    </a:extLst>
                  </pic:spPr>
                </pic:pic>
              </a:graphicData>
            </a:graphic>
          </wp:inline>
        </w:drawing>
      </w:r>
    </w:p>
    <w:p w:rsidR="004C20F4" w:rsidRPr="00D932CA" w:rsidRDefault="004C20F4" w:rsidP="00075E8C">
      <w:pPr>
        <w:spacing w:after="0" w:line="240" w:lineRule="auto"/>
      </w:pPr>
    </w:p>
    <w:p w:rsidR="004C20F4" w:rsidRPr="00D932CA" w:rsidRDefault="004C20F4" w:rsidP="00075E8C">
      <w:pPr>
        <w:spacing w:after="0" w:line="240" w:lineRule="auto"/>
      </w:pPr>
    </w:p>
    <w:p w:rsidR="004C20F4" w:rsidRPr="00D932CA" w:rsidRDefault="004C20F4">
      <w:r w:rsidRPr="00D932CA">
        <w:br w:type="page"/>
      </w:r>
    </w:p>
    <w:p w:rsidR="004C20F4" w:rsidRPr="00D932CA" w:rsidRDefault="004C20F4" w:rsidP="00075E8C">
      <w:pPr>
        <w:spacing w:after="0" w:line="240" w:lineRule="auto"/>
      </w:pPr>
      <w:r w:rsidRPr="00D932CA">
        <w:lastRenderedPageBreak/>
        <w:t>Geben Sie die Informationen zur PE 1 ein:</w:t>
      </w:r>
    </w:p>
    <w:p w:rsidR="004C20F4" w:rsidRPr="00D932CA" w:rsidRDefault="004C20F4" w:rsidP="00075E8C">
      <w:pPr>
        <w:spacing w:after="0" w:line="240" w:lineRule="auto"/>
      </w:pPr>
    </w:p>
    <w:p w:rsidR="004C20F4" w:rsidRPr="00D932CA" w:rsidRDefault="004C20F4" w:rsidP="00075E8C">
      <w:pPr>
        <w:spacing w:after="0" w:line="240" w:lineRule="auto"/>
      </w:pPr>
      <w:r w:rsidRPr="00D932CA">
        <w:rPr>
          <w:noProof/>
          <w:lang w:eastAsia="de-CH"/>
        </w:rPr>
        <w:drawing>
          <wp:inline distT="0" distB="0" distL="0" distR="0" wp14:anchorId="4DB5BEA7" wp14:editId="505FDAAB">
            <wp:extent cx="5758593" cy="3440190"/>
            <wp:effectExtent l="0" t="0" r="0" b="825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DBFB.tmp"/>
                    <pic:cNvPicPr/>
                  </pic:nvPicPr>
                  <pic:blipFill rotWithShape="1">
                    <a:blip r:embed="rId60">
                      <a:extLst>
                        <a:ext uri="{28A0092B-C50C-407E-A947-70E740481C1C}">
                          <a14:useLocalDpi xmlns:a14="http://schemas.microsoft.com/office/drawing/2010/main" val="0"/>
                        </a:ext>
                      </a:extLst>
                    </a:blip>
                    <a:srcRect t="11947"/>
                    <a:stretch/>
                  </pic:blipFill>
                  <pic:spPr bwMode="auto">
                    <a:xfrm>
                      <a:off x="0" y="0"/>
                      <a:ext cx="5760720" cy="3441461"/>
                    </a:xfrm>
                    <a:prstGeom prst="rect">
                      <a:avLst/>
                    </a:prstGeom>
                    <a:ln>
                      <a:noFill/>
                    </a:ln>
                    <a:extLst>
                      <a:ext uri="{53640926-AAD7-44D8-BBD7-CCE9431645EC}">
                        <a14:shadowObscured xmlns:a14="http://schemas.microsoft.com/office/drawing/2010/main"/>
                      </a:ext>
                    </a:extLst>
                  </pic:spPr>
                </pic:pic>
              </a:graphicData>
            </a:graphic>
          </wp:inline>
        </w:drawing>
      </w:r>
    </w:p>
    <w:p w:rsidR="004C20F4" w:rsidRPr="00D932CA" w:rsidRDefault="004C20F4" w:rsidP="00075E8C">
      <w:pPr>
        <w:spacing w:after="0" w:line="240" w:lineRule="auto"/>
      </w:pPr>
    </w:p>
    <w:p w:rsidR="00DA352A" w:rsidRPr="00D932CA" w:rsidRDefault="00DA352A" w:rsidP="00075E8C">
      <w:pPr>
        <w:spacing w:after="0" w:line="240" w:lineRule="auto"/>
      </w:pPr>
    </w:p>
    <w:p w:rsidR="00DA352A" w:rsidRPr="00D932CA" w:rsidRDefault="00DA352A" w:rsidP="00075E8C">
      <w:pPr>
        <w:spacing w:after="0" w:line="240" w:lineRule="auto"/>
      </w:pPr>
      <w:r w:rsidRPr="00D932CA">
        <w:t>Und speichern Sie das Formular (nur speichern, damit Sie allenfalls noch Änderu</w:t>
      </w:r>
      <w:r w:rsidRPr="00D932CA">
        <w:t>n</w:t>
      </w:r>
      <w:r w:rsidRPr="00D932CA">
        <w:t>gen vornehmen können). Dann drucken Sie das Formular aus und unterschreiben die Vereinbarung mit der Lernenden.</w:t>
      </w:r>
    </w:p>
    <w:p w:rsidR="00DA352A" w:rsidRPr="00D932CA" w:rsidRDefault="00DA352A" w:rsidP="00075E8C">
      <w:pPr>
        <w:spacing w:after="0" w:line="240" w:lineRule="auto"/>
      </w:pPr>
    </w:p>
    <w:p w:rsidR="004C20F4" w:rsidRPr="00D932CA" w:rsidRDefault="00DA352A" w:rsidP="00075E8C">
      <w:pPr>
        <w:spacing w:after="0" w:line="240" w:lineRule="auto"/>
      </w:pPr>
      <w:r w:rsidRPr="00D932CA">
        <w:rPr>
          <w:noProof/>
          <w:lang w:eastAsia="de-CH"/>
        </w:rPr>
        <w:drawing>
          <wp:inline distT="0" distB="0" distL="0" distR="0" wp14:anchorId="0854AF56" wp14:editId="33D72838">
            <wp:extent cx="5758593" cy="3440191"/>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3B89.tmp"/>
                    <pic:cNvPicPr/>
                  </pic:nvPicPr>
                  <pic:blipFill rotWithShape="1">
                    <a:blip r:embed="rId61">
                      <a:extLst>
                        <a:ext uri="{28A0092B-C50C-407E-A947-70E740481C1C}">
                          <a14:useLocalDpi xmlns:a14="http://schemas.microsoft.com/office/drawing/2010/main" val="0"/>
                        </a:ext>
                      </a:extLst>
                    </a:blip>
                    <a:srcRect t="11947"/>
                    <a:stretch/>
                  </pic:blipFill>
                  <pic:spPr bwMode="auto">
                    <a:xfrm>
                      <a:off x="0" y="0"/>
                      <a:ext cx="5760720" cy="3441462"/>
                    </a:xfrm>
                    <a:prstGeom prst="rect">
                      <a:avLst/>
                    </a:prstGeom>
                    <a:ln>
                      <a:noFill/>
                    </a:ln>
                    <a:extLst>
                      <a:ext uri="{53640926-AAD7-44D8-BBD7-CCE9431645EC}">
                        <a14:shadowObscured xmlns:a14="http://schemas.microsoft.com/office/drawing/2010/main"/>
                      </a:ext>
                    </a:extLst>
                  </pic:spPr>
                </pic:pic>
              </a:graphicData>
            </a:graphic>
          </wp:inline>
        </w:drawing>
      </w:r>
    </w:p>
    <w:p w:rsidR="004C20F4" w:rsidRPr="00D932CA" w:rsidRDefault="004C20F4" w:rsidP="00075E8C">
      <w:pPr>
        <w:spacing w:after="0" w:line="240" w:lineRule="auto"/>
      </w:pPr>
    </w:p>
    <w:p w:rsidR="004C20F4" w:rsidRPr="00D932CA" w:rsidRDefault="004C20F4">
      <w:r w:rsidRPr="00D932CA">
        <w:br w:type="page"/>
      </w:r>
    </w:p>
    <w:p w:rsidR="004C20F4" w:rsidRPr="00D932CA" w:rsidRDefault="00F4280C" w:rsidP="00075E8C">
      <w:pPr>
        <w:spacing w:after="0" w:line="240" w:lineRule="auto"/>
      </w:pPr>
      <w:r w:rsidRPr="00D932CA">
        <w:lastRenderedPageBreak/>
        <w:t>Nach Abschluss der PE wird diese im Betrieb bewertet. Bitte geben Sie anschliessend die Punkte in der Datenbank ein. Anschliessend speichern Sie die PE und geben sie zur Bewertung durch den ÜK-Leiter frei.</w:t>
      </w:r>
    </w:p>
    <w:p w:rsidR="004C20F4" w:rsidRPr="00D932CA" w:rsidRDefault="004C20F4" w:rsidP="00075E8C">
      <w:pPr>
        <w:spacing w:after="0" w:line="240" w:lineRule="auto"/>
      </w:pPr>
    </w:p>
    <w:p w:rsidR="00A55DB8" w:rsidRPr="00D932CA" w:rsidRDefault="00F4280C" w:rsidP="00075E8C">
      <w:pPr>
        <w:spacing w:after="0" w:line="240" w:lineRule="auto"/>
      </w:pPr>
      <w:r w:rsidRPr="00D932CA">
        <w:rPr>
          <w:noProof/>
          <w:lang w:eastAsia="de-CH"/>
        </w:rPr>
        <w:drawing>
          <wp:inline distT="0" distB="0" distL="0" distR="0" wp14:anchorId="602ECC1A" wp14:editId="7E58E087">
            <wp:extent cx="5758593" cy="3433796"/>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4EAC.tmp"/>
                    <pic:cNvPicPr/>
                  </pic:nvPicPr>
                  <pic:blipFill rotWithShape="1">
                    <a:blip r:embed="rId62">
                      <a:extLst>
                        <a:ext uri="{28A0092B-C50C-407E-A947-70E740481C1C}">
                          <a14:useLocalDpi xmlns:a14="http://schemas.microsoft.com/office/drawing/2010/main" val="0"/>
                        </a:ext>
                      </a:extLst>
                    </a:blip>
                    <a:srcRect t="12111"/>
                    <a:stretch/>
                  </pic:blipFill>
                  <pic:spPr bwMode="auto">
                    <a:xfrm>
                      <a:off x="0" y="0"/>
                      <a:ext cx="5760720" cy="3435064"/>
                    </a:xfrm>
                    <a:prstGeom prst="rect">
                      <a:avLst/>
                    </a:prstGeom>
                    <a:ln>
                      <a:noFill/>
                    </a:ln>
                    <a:extLst>
                      <a:ext uri="{53640926-AAD7-44D8-BBD7-CCE9431645EC}">
                        <a14:shadowObscured xmlns:a14="http://schemas.microsoft.com/office/drawing/2010/main"/>
                      </a:ext>
                    </a:extLst>
                  </pic:spPr>
                </pic:pic>
              </a:graphicData>
            </a:graphic>
          </wp:inline>
        </w:drawing>
      </w:r>
    </w:p>
    <w:p w:rsidR="00A55DB8" w:rsidRPr="00D932CA" w:rsidRDefault="00A55DB8" w:rsidP="00075E8C">
      <w:pPr>
        <w:spacing w:after="0" w:line="240" w:lineRule="auto"/>
      </w:pPr>
    </w:p>
    <w:p w:rsidR="00A55DB8" w:rsidRPr="00D932CA" w:rsidRDefault="00A55DB8" w:rsidP="00075E8C">
      <w:pPr>
        <w:spacing w:after="0" w:line="240" w:lineRule="auto"/>
      </w:pPr>
    </w:p>
    <w:p w:rsidR="00F4280C" w:rsidRPr="00D932CA" w:rsidRDefault="00F4280C" w:rsidP="00075E8C">
      <w:pPr>
        <w:spacing w:after="0" w:line="240" w:lineRule="auto"/>
      </w:pPr>
      <w:r w:rsidRPr="00D932CA">
        <w:rPr>
          <w:noProof/>
          <w:lang w:eastAsia="de-CH"/>
        </w:rPr>
        <w:drawing>
          <wp:inline distT="0" distB="0" distL="0" distR="0" wp14:anchorId="32AA8824" wp14:editId="53359289">
            <wp:extent cx="5758593" cy="3433796"/>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72E0.tmp"/>
                    <pic:cNvPicPr/>
                  </pic:nvPicPr>
                  <pic:blipFill rotWithShape="1">
                    <a:blip r:embed="rId63">
                      <a:extLst>
                        <a:ext uri="{28A0092B-C50C-407E-A947-70E740481C1C}">
                          <a14:useLocalDpi xmlns:a14="http://schemas.microsoft.com/office/drawing/2010/main" val="0"/>
                        </a:ext>
                      </a:extLst>
                    </a:blip>
                    <a:srcRect t="12111"/>
                    <a:stretch/>
                  </pic:blipFill>
                  <pic:spPr bwMode="auto">
                    <a:xfrm>
                      <a:off x="0" y="0"/>
                      <a:ext cx="5760720" cy="3435064"/>
                    </a:xfrm>
                    <a:prstGeom prst="rect">
                      <a:avLst/>
                    </a:prstGeom>
                    <a:ln>
                      <a:noFill/>
                    </a:ln>
                    <a:extLst>
                      <a:ext uri="{53640926-AAD7-44D8-BBD7-CCE9431645EC}">
                        <a14:shadowObscured xmlns:a14="http://schemas.microsoft.com/office/drawing/2010/main"/>
                      </a:ext>
                    </a:extLst>
                  </pic:spPr>
                </pic:pic>
              </a:graphicData>
            </a:graphic>
          </wp:inline>
        </w:drawing>
      </w:r>
    </w:p>
    <w:p w:rsidR="00F4280C" w:rsidRPr="00D932CA" w:rsidRDefault="00F4280C" w:rsidP="00075E8C">
      <w:pPr>
        <w:spacing w:after="0" w:line="240" w:lineRule="auto"/>
      </w:pPr>
    </w:p>
    <w:p w:rsidR="00F4280C" w:rsidRPr="00D932CA" w:rsidRDefault="00F4280C" w:rsidP="00075E8C">
      <w:pPr>
        <w:spacing w:after="0" w:line="240" w:lineRule="auto"/>
      </w:pPr>
      <w:r w:rsidRPr="00D932CA">
        <w:t>Die PE-Experten ergänzen anschliessend die Bewertung und schliessen die PE defin</w:t>
      </w:r>
      <w:r w:rsidRPr="00D932CA">
        <w:t>i</w:t>
      </w:r>
      <w:r w:rsidRPr="00D932CA">
        <w:t>tiv ab.</w:t>
      </w:r>
    </w:p>
    <w:p w:rsidR="00F4280C" w:rsidRPr="00D932CA" w:rsidRDefault="00F4280C" w:rsidP="00075E8C">
      <w:pPr>
        <w:spacing w:after="0" w:line="240" w:lineRule="auto"/>
      </w:pPr>
    </w:p>
    <w:p w:rsidR="00A55DB8" w:rsidRPr="00D932CA" w:rsidRDefault="00A55DB8" w:rsidP="00075E8C">
      <w:pPr>
        <w:spacing w:after="0" w:line="240" w:lineRule="auto"/>
      </w:pPr>
    </w:p>
    <w:sectPr w:rsidR="00A55DB8" w:rsidRPr="00D932CA" w:rsidSect="00C13178">
      <w:footerReference w:type="default" r:id="rId64"/>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186" w:rsidRDefault="00E47186" w:rsidP="00075E8E">
      <w:pPr>
        <w:spacing w:after="0" w:line="240" w:lineRule="auto"/>
      </w:pPr>
      <w:r>
        <w:separator/>
      </w:r>
    </w:p>
  </w:endnote>
  <w:endnote w:type="continuationSeparator" w:id="0">
    <w:p w:rsidR="00E47186" w:rsidRDefault="00E47186" w:rsidP="00075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vant Garde">
    <w:altName w:val="Century Gothic"/>
    <w:charset w:val="4D"/>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357880"/>
      <w:docPartObj>
        <w:docPartGallery w:val="Page Numbers (Bottom of Page)"/>
        <w:docPartUnique/>
      </w:docPartObj>
    </w:sdtPr>
    <w:sdtEndPr/>
    <w:sdtContent>
      <w:p w:rsidR="00897436" w:rsidRDefault="00897436">
        <w:pPr>
          <w:pStyle w:val="Fuzeile"/>
          <w:jc w:val="right"/>
        </w:pPr>
        <w:r>
          <w:fldChar w:fldCharType="begin"/>
        </w:r>
        <w:r>
          <w:instrText>PAGE   \* MERGEFORMAT</w:instrText>
        </w:r>
        <w:r>
          <w:fldChar w:fldCharType="separate"/>
        </w:r>
        <w:r w:rsidR="00A360D9" w:rsidRPr="00A360D9">
          <w:rPr>
            <w:noProof/>
            <w:lang w:val="de-DE"/>
          </w:rPr>
          <w:t>51</w:t>
        </w:r>
        <w:r>
          <w:fldChar w:fldCharType="end"/>
        </w:r>
      </w:p>
    </w:sdtContent>
  </w:sdt>
  <w:p w:rsidR="00897436" w:rsidRDefault="0089743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186" w:rsidRDefault="00E47186" w:rsidP="00075E8E">
      <w:pPr>
        <w:spacing w:after="0" w:line="240" w:lineRule="auto"/>
      </w:pPr>
      <w:r>
        <w:separator/>
      </w:r>
    </w:p>
  </w:footnote>
  <w:footnote w:type="continuationSeparator" w:id="0">
    <w:p w:rsidR="00E47186" w:rsidRDefault="00E47186" w:rsidP="00075E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085B"/>
    <w:multiLevelType w:val="hybridMultilevel"/>
    <w:tmpl w:val="655282EA"/>
    <w:lvl w:ilvl="0" w:tplc="D42A0B10">
      <w:start w:val="1"/>
      <w:numFmt w:val="bullet"/>
      <w:lvlText w:val=""/>
      <w:lvlJc w:val="left"/>
      <w:pPr>
        <w:tabs>
          <w:tab w:val="num" w:pos="1620"/>
        </w:tabs>
        <w:ind w:left="1620" w:hanging="360"/>
      </w:pPr>
      <w:rPr>
        <w:rFonts w:ascii="Symbol" w:hAnsi="Symbol" w:hint="default"/>
        <w:color w:val="auto"/>
      </w:rPr>
    </w:lvl>
    <w:lvl w:ilvl="1" w:tplc="08070003" w:tentative="1">
      <w:start w:val="1"/>
      <w:numFmt w:val="bullet"/>
      <w:lvlText w:val="o"/>
      <w:lvlJc w:val="left"/>
      <w:pPr>
        <w:tabs>
          <w:tab w:val="num" w:pos="2340"/>
        </w:tabs>
        <w:ind w:left="2340" w:hanging="360"/>
      </w:pPr>
      <w:rPr>
        <w:rFonts w:ascii="Courier New" w:hAnsi="Courier New" w:cs="Courier New" w:hint="default"/>
      </w:rPr>
    </w:lvl>
    <w:lvl w:ilvl="2" w:tplc="08070005">
      <w:start w:val="1"/>
      <w:numFmt w:val="bullet"/>
      <w:lvlText w:val=""/>
      <w:lvlJc w:val="left"/>
      <w:pPr>
        <w:tabs>
          <w:tab w:val="num" w:pos="3060"/>
        </w:tabs>
        <w:ind w:left="3060" w:hanging="360"/>
      </w:pPr>
      <w:rPr>
        <w:rFonts w:ascii="Wingdings" w:hAnsi="Wingdings" w:hint="default"/>
      </w:rPr>
    </w:lvl>
    <w:lvl w:ilvl="3" w:tplc="08070001" w:tentative="1">
      <w:start w:val="1"/>
      <w:numFmt w:val="bullet"/>
      <w:lvlText w:val=""/>
      <w:lvlJc w:val="left"/>
      <w:pPr>
        <w:tabs>
          <w:tab w:val="num" w:pos="3780"/>
        </w:tabs>
        <w:ind w:left="3780" w:hanging="360"/>
      </w:pPr>
      <w:rPr>
        <w:rFonts w:ascii="Symbol" w:hAnsi="Symbol" w:hint="default"/>
      </w:rPr>
    </w:lvl>
    <w:lvl w:ilvl="4" w:tplc="08070003" w:tentative="1">
      <w:start w:val="1"/>
      <w:numFmt w:val="bullet"/>
      <w:lvlText w:val="o"/>
      <w:lvlJc w:val="left"/>
      <w:pPr>
        <w:tabs>
          <w:tab w:val="num" w:pos="4500"/>
        </w:tabs>
        <w:ind w:left="4500" w:hanging="360"/>
      </w:pPr>
      <w:rPr>
        <w:rFonts w:ascii="Courier New" w:hAnsi="Courier New" w:cs="Courier New" w:hint="default"/>
      </w:rPr>
    </w:lvl>
    <w:lvl w:ilvl="5" w:tplc="08070005" w:tentative="1">
      <w:start w:val="1"/>
      <w:numFmt w:val="bullet"/>
      <w:lvlText w:val=""/>
      <w:lvlJc w:val="left"/>
      <w:pPr>
        <w:tabs>
          <w:tab w:val="num" w:pos="5220"/>
        </w:tabs>
        <w:ind w:left="5220" w:hanging="360"/>
      </w:pPr>
      <w:rPr>
        <w:rFonts w:ascii="Wingdings" w:hAnsi="Wingdings" w:hint="default"/>
      </w:rPr>
    </w:lvl>
    <w:lvl w:ilvl="6" w:tplc="08070001" w:tentative="1">
      <w:start w:val="1"/>
      <w:numFmt w:val="bullet"/>
      <w:lvlText w:val=""/>
      <w:lvlJc w:val="left"/>
      <w:pPr>
        <w:tabs>
          <w:tab w:val="num" w:pos="5940"/>
        </w:tabs>
        <w:ind w:left="5940" w:hanging="360"/>
      </w:pPr>
      <w:rPr>
        <w:rFonts w:ascii="Symbol" w:hAnsi="Symbol" w:hint="default"/>
      </w:rPr>
    </w:lvl>
    <w:lvl w:ilvl="7" w:tplc="08070003" w:tentative="1">
      <w:start w:val="1"/>
      <w:numFmt w:val="bullet"/>
      <w:lvlText w:val="o"/>
      <w:lvlJc w:val="left"/>
      <w:pPr>
        <w:tabs>
          <w:tab w:val="num" w:pos="6660"/>
        </w:tabs>
        <w:ind w:left="6660" w:hanging="360"/>
      </w:pPr>
      <w:rPr>
        <w:rFonts w:ascii="Courier New" w:hAnsi="Courier New" w:cs="Courier New" w:hint="default"/>
      </w:rPr>
    </w:lvl>
    <w:lvl w:ilvl="8" w:tplc="08070005" w:tentative="1">
      <w:start w:val="1"/>
      <w:numFmt w:val="bullet"/>
      <w:lvlText w:val=""/>
      <w:lvlJc w:val="left"/>
      <w:pPr>
        <w:tabs>
          <w:tab w:val="num" w:pos="7380"/>
        </w:tabs>
        <w:ind w:left="7380" w:hanging="360"/>
      </w:pPr>
      <w:rPr>
        <w:rFonts w:ascii="Wingdings" w:hAnsi="Wingdings" w:hint="default"/>
      </w:rPr>
    </w:lvl>
  </w:abstractNum>
  <w:abstractNum w:abstractNumId="1">
    <w:nsid w:val="043A492D"/>
    <w:multiLevelType w:val="hybridMultilevel"/>
    <w:tmpl w:val="22F430A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9CF6B1F"/>
    <w:multiLevelType w:val="hybridMultilevel"/>
    <w:tmpl w:val="B57251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DFA72D2"/>
    <w:multiLevelType w:val="hybridMultilevel"/>
    <w:tmpl w:val="585C4DEE"/>
    <w:lvl w:ilvl="0" w:tplc="D42A0B10">
      <w:start w:val="1"/>
      <w:numFmt w:val="bullet"/>
      <w:lvlText w:val=""/>
      <w:lvlJc w:val="left"/>
      <w:pPr>
        <w:tabs>
          <w:tab w:val="num" w:pos="1440"/>
        </w:tabs>
        <w:ind w:left="1440" w:hanging="360"/>
      </w:pPr>
      <w:rPr>
        <w:rFonts w:ascii="Symbol" w:hAnsi="Symbol" w:hint="default"/>
        <w:color w:val="auto"/>
      </w:rPr>
    </w:lvl>
    <w:lvl w:ilvl="1" w:tplc="08070003" w:tentative="1">
      <w:start w:val="1"/>
      <w:numFmt w:val="bullet"/>
      <w:lvlText w:val="o"/>
      <w:lvlJc w:val="left"/>
      <w:pPr>
        <w:tabs>
          <w:tab w:val="num" w:pos="2160"/>
        </w:tabs>
        <w:ind w:left="2160" w:hanging="360"/>
      </w:pPr>
      <w:rPr>
        <w:rFonts w:ascii="Courier New" w:hAnsi="Courier New" w:cs="Courier New" w:hint="default"/>
      </w:rPr>
    </w:lvl>
    <w:lvl w:ilvl="2" w:tplc="08070005" w:tentative="1">
      <w:start w:val="1"/>
      <w:numFmt w:val="bullet"/>
      <w:lvlText w:val=""/>
      <w:lvlJc w:val="left"/>
      <w:pPr>
        <w:tabs>
          <w:tab w:val="num" w:pos="2880"/>
        </w:tabs>
        <w:ind w:left="2880" w:hanging="360"/>
      </w:pPr>
      <w:rPr>
        <w:rFonts w:ascii="Wingdings" w:hAnsi="Wingdings" w:hint="default"/>
      </w:rPr>
    </w:lvl>
    <w:lvl w:ilvl="3" w:tplc="08070001" w:tentative="1">
      <w:start w:val="1"/>
      <w:numFmt w:val="bullet"/>
      <w:lvlText w:val=""/>
      <w:lvlJc w:val="left"/>
      <w:pPr>
        <w:tabs>
          <w:tab w:val="num" w:pos="3600"/>
        </w:tabs>
        <w:ind w:left="3600" w:hanging="360"/>
      </w:pPr>
      <w:rPr>
        <w:rFonts w:ascii="Symbol" w:hAnsi="Symbol" w:hint="default"/>
      </w:rPr>
    </w:lvl>
    <w:lvl w:ilvl="4" w:tplc="08070003" w:tentative="1">
      <w:start w:val="1"/>
      <w:numFmt w:val="bullet"/>
      <w:lvlText w:val="o"/>
      <w:lvlJc w:val="left"/>
      <w:pPr>
        <w:tabs>
          <w:tab w:val="num" w:pos="4320"/>
        </w:tabs>
        <w:ind w:left="4320" w:hanging="360"/>
      </w:pPr>
      <w:rPr>
        <w:rFonts w:ascii="Courier New" w:hAnsi="Courier New" w:cs="Courier New" w:hint="default"/>
      </w:rPr>
    </w:lvl>
    <w:lvl w:ilvl="5" w:tplc="08070005" w:tentative="1">
      <w:start w:val="1"/>
      <w:numFmt w:val="bullet"/>
      <w:lvlText w:val=""/>
      <w:lvlJc w:val="left"/>
      <w:pPr>
        <w:tabs>
          <w:tab w:val="num" w:pos="5040"/>
        </w:tabs>
        <w:ind w:left="5040" w:hanging="360"/>
      </w:pPr>
      <w:rPr>
        <w:rFonts w:ascii="Wingdings" w:hAnsi="Wingdings" w:hint="default"/>
      </w:rPr>
    </w:lvl>
    <w:lvl w:ilvl="6" w:tplc="08070001" w:tentative="1">
      <w:start w:val="1"/>
      <w:numFmt w:val="bullet"/>
      <w:lvlText w:val=""/>
      <w:lvlJc w:val="left"/>
      <w:pPr>
        <w:tabs>
          <w:tab w:val="num" w:pos="5760"/>
        </w:tabs>
        <w:ind w:left="5760" w:hanging="360"/>
      </w:pPr>
      <w:rPr>
        <w:rFonts w:ascii="Symbol" w:hAnsi="Symbol" w:hint="default"/>
      </w:rPr>
    </w:lvl>
    <w:lvl w:ilvl="7" w:tplc="08070003" w:tentative="1">
      <w:start w:val="1"/>
      <w:numFmt w:val="bullet"/>
      <w:lvlText w:val="o"/>
      <w:lvlJc w:val="left"/>
      <w:pPr>
        <w:tabs>
          <w:tab w:val="num" w:pos="6480"/>
        </w:tabs>
        <w:ind w:left="6480" w:hanging="360"/>
      </w:pPr>
      <w:rPr>
        <w:rFonts w:ascii="Courier New" w:hAnsi="Courier New" w:cs="Courier New" w:hint="default"/>
      </w:rPr>
    </w:lvl>
    <w:lvl w:ilvl="8" w:tplc="08070005" w:tentative="1">
      <w:start w:val="1"/>
      <w:numFmt w:val="bullet"/>
      <w:lvlText w:val=""/>
      <w:lvlJc w:val="left"/>
      <w:pPr>
        <w:tabs>
          <w:tab w:val="num" w:pos="7200"/>
        </w:tabs>
        <w:ind w:left="7200" w:hanging="360"/>
      </w:pPr>
      <w:rPr>
        <w:rFonts w:ascii="Wingdings" w:hAnsi="Wingdings" w:hint="default"/>
      </w:rPr>
    </w:lvl>
  </w:abstractNum>
  <w:abstractNum w:abstractNumId="4">
    <w:nsid w:val="0F8F0A43"/>
    <w:multiLevelType w:val="hybridMultilevel"/>
    <w:tmpl w:val="DCA07C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66B4029"/>
    <w:multiLevelType w:val="hybridMultilevel"/>
    <w:tmpl w:val="47889E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22513E86"/>
    <w:multiLevelType w:val="hybridMultilevel"/>
    <w:tmpl w:val="A634C4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277613A6"/>
    <w:multiLevelType w:val="hybridMultilevel"/>
    <w:tmpl w:val="DEF86F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35CD448F"/>
    <w:multiLevelType w:val="hybridMultilevel"/>
    <w:tmpl w:val="CA7453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362C7B05"/>
    <w:multiLevelType w:val="hybridMultilevel"/>
    <w:tmpl w:val="77D235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38E84EEA"/>
    <w:multiLevelType w:val="hybridMultilevel"/>
    <w:tmpl w:val="65BE83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3ACA1F43"/>
    <w:multiLevelType w:val="hybridMultilevel"/>
    <w:tmpl w:val="F894DC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41A764CB"/>
    <w:multiLevelType w:val="singleLevel"/>
    <w:tmpl w:val="04070007"/>
    <w:lvl w:ilvl="0">
      <w:start w:val="1"/>
      <w:numFmt w:val="bullet"/>
      <w:lvlText w:val="-"/>
      <w:lvlJc w:val="left"/>
      <w:pPr>
        <w:tabs>
          <w:tab w:val="num" w:pos="360"/>
        </w:tabs>
        <w:ind w:left="360" w:hanging="360"/>
      </w:pPr>
      <w:rPr>
        <w:sz w:val="16"/>
      </w:rPr>
    </w:lvl>
  </w:abstractNum>
  <w:abstractNum w:abstractNumId="13">
    <w:nsid w:val="4FF360FE"/>
    <w:multiLevelType w:val="multilevel"/>
    <w:tmpl w:val="C96A8B2A"/>
    <w:lvl w:ilvl="0">
      <w:start w:val="1"/>
      <w:numFmt w:val="decimal"/>
      <w:lvlText w:val="%1."/>
      <w:lvlJc w:val="left"/>
      <w:pPr>
        <w:tabs>
          <w:tab w:val="num" w:pos="720"/>
        </w:tabs>
        <w:ind w:left="720" w:hanging="360"/>
      </w:pPr>
      <w:rPr>
        <w:rFonts w:hint="default"/>
      </w:rPr>
    </w:lvl>
    <w:lvl w:ilvl="1">
      <w:start w:val="5"/>
      <w:numFmt w:val="decimal"/>
      <w:isLgl/>
      <w:lvlText w:val="%1.%2"/>
      <w:lvlJc w:val="left"/>
      <w:pPr>
        <w:tabs>
          <w:tab w:val="num" w:pos="855"/>
        </w:tabs>
        <w:ind w:left="855" w:hanging="49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nsid w:val="53B6241B"/>
    <w:multiLevelType w:val="hybridMultilevel"/>
    <w:tmpl w:val="9ADA39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57C275B5"/>
    <w:multiLevelType w:val="hybridMultilevel"/>
    <w:tmpl w:val="C690F9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58A1688D"/>
    <w:multiLevelType w:val="hybridMultilevel"/>
    <w:tmpl w:val="B224BACA"/>
    <w:lvl w:ilvl="0" w:tplc="D42A0B10">
      <w:start w:val="1"/>
      <w:numFmt w:val="bullet"/>
      <w:lvlText w:val=""/>
      <w:lvlJc w:val="left"/>
      <w:pPr>
        <w:tabs>
          <w:tab w:val="num" w:pos="780"/>
        </w:tabs>
        <w:ind w:left="780" w:hanging="360"/>
      </w:pPr>
      <w:rPr>
        <w:rFonts w:ascii="Symbol" w:hAnsi="Symbol" w:hint="default"/>
        <w:color w:val="auto"/>
      </w:rPr>
    </w:lvl>
    <w:lvl w:ilvl="1" w:tplc="08070003" w:tentative="1">
      <w:start w:val="1"/>
      <w:numFmt w:val="bullet"/>
      <w:lvlText w:val="o"/>
      <w:lvlJc w:val="left"/>
      <w:pPr>
        <w:tabs>
          <w:tab w:val="num" w:pos="1500"/>
        </w:tabs>
        <w:ind w:left="1500" w:hanging="360"/>
      </w:pPr>
      <w:rPr>
        <w:rFonts w:ascii="Courier New" w:hAnsi="Courier New" w:cs="Courier New" w:hint="default"/>
      </w:rPr>
    </w:lvl>
    <w:lvl w:ilvl="2" w:tplc="08070005" w:tentative="1">
      <w:start w:val="1"/>
      <w:numFmt w:val="bullet"/>
      <w:lvlText w:val=""/>
      <w:lvlJc w:val="left"/>
      <w:pPr>
        <w:tabs>
          <w:tab w:val="num" w:pos="2220"/>
        </w:tabs>
        <w:ind w:left="2220" w:hanging="360"/>
      </w:pPr>
      <w:rPr>
        <w:rFonts w:ascii="Wingdings" w:hAnsi="Wingdings" w:hint="default"/>
      </w:rPr>
    </w:lvl>
    <w:lvl w:ilvl="3" w:tplc="08070001" w:tentative="1">
      <w:start w:val="1"/>
      <w:numFmt w:val="bullet"/>
      <w:lvlText w:val=""/>
      <w:lvlJc w:val="left"/>
      <w:pPr>
        <w:tabs>
          <w:tab w:val="num" w:pos="2940"/>
        </w:tabs>
        <w:ind w:left="2940" w:hanging="360"/>
      </w:pPr>
      <w:rPr>
        <w:rFonts w:ascii="Symbol" w:hAnsi="Symbol" w:hint="default"/>
      </w:rPr>
    </w:lvl>
    <w:lvl w:ilvl="4" w:tplc="08070003" w:tentative="1">
      <w:start w:val="1"/>
      <w:numFmt w:val="bullet"/>
      <w:lvlText w:val="o"/>
      <w:lvlJc w:val="left"/>
      <w:pPr>
        <w:tabs>
          <w:tab w:val="num" w:pos="3660"/>
        </w:tabs>
        <w:ind w:left="3660" w:hanging="360"/>
      </w:pPr>
      <w:rPr>
        <w:rFonts w:ascii="Courier New" w:hAnsi="Courier New" w:cs="Courier New" w:hint="default"/>
      </w:rPr>
    </w:lvl>
    <w:lvl w:ilvl="5" w:tplc="08070005" w:tentative="1">
      <w:start w:val="1"/>
      <w:numFmt w:val="bullet"/>
      <w:lvlText w:val=""/>
      <w:lvlJc w:val="left"/>
      <w:pPr>
        <w:tabs>
          <w:tab w:val="num" w:pos="4380"/>
        </w:tabs>
        <w:ind w:left="4380" w:hanging="360"/>
      </w:pPr>
      <w:rPr>
        <w:rFonts w:ascii="Wingdings" w:hAnsi="Wingdings" w:hint="default"/>
      </w:rPr>
    </w:lvl>
    <w:lvl w:ilvl="6" w:tplc="08070001" w:tentative="1">
      <w:start w:val="1"/>
      <w:numFmt w:val="bullet"/>
      <w:lvlText w:val=""/>
      <w:lvlJc w:val="left"/>
      <w:pPr>
        <w:tabs>
          <w:tab w:val="num" w:pos="5100"/>
        </w:tabs>
        <w:ind w:left="5100" w:hanging="360"/>
      </w:pPr>
      <w:rPr>
        <w:rFonts w:ascii="Symbol" w:hAnsi="Symbol" w:hint="default"/>
      </w:rPr>
    </w:lvl>
    <w:lvl w:ilvl="7" w:tplc="08070003" w:tentative="1">
      <w:start w:val="1"/>
      <w:numFmt w:val="bullet"/>
      <w:lvlText w:val="o"/>
      <w:lvlJc w:val="left"/>
      <w:pPr>
        <w:tabs>
          <w:tab w:val="num" w:pos="5820"/>
        </w:tabs>
        <w:ind w:left="5820" w:hanging="360"/>
      </w:pPr>
      <w:rPr>
        <w:rFonts w:ascii="Courier New" w:hAnsi="Courier New" w:cs="Courier New" w:hint="default"/>
      </w:rPr>
    </w:lvl>
    <w:lvl w:ilvl="8" w:tplc="08070005" w:tentative="1">
      <w:start w:val="1"/>
      <w:numFmt w:val="bullet"/>
      <w:lvlText w:val=""/>
      <w:lvlJc w:val="left"/>
      <w:pPr>
        <w:tabs>
          <w:tab w:val="num" w:pos="6540"/>
        </w:tabs>
        <w:ind w:left="6540" w:hanging="360"/>
      </w:pPr>
      <w:rPr>
        <w:rFonts w:ascii="Wingdings" w:hAnsi="Wingdings" w:hint="default"/>
      </w:rPr>
    </w:lvl>
  </w:abstractNum>
  <w:abstractNum w:abstractNumId="17">
    <w:nsid w:val="58F86ABA"/>
    <w:multiLevelType w:val="singleLevel"/>
    <w:tmpl w:val="04070007"/>
    <w:lvl w:ilvl="0">
      <w:start w:val="1"/>
      <w:numFmt w:val="bullet"/>
      <w:lvlText w:val="-"/>
      <w:lvlJc w:val="left"/>
      <w:pPr>
        <w:tabs>
          <w:tab w:val="num" w:pos="360"/>
        </w:tabs>
        <w:ind w:left="360" w:hanging="360"/>
      </w:pPr>
      <w:rPr>
        <w:sz w:val="16"/>
      </w:rPr>
    </w:lvl>
  </w:abstractNum>
  <w:abstractNum w:abstractNumId="18">
    <w:nsid w:val="5FA4727D"/>
    <w:multiLevelType w:val="singleLevel"/>
    <w:tmpl w:val="79761C44"/>
    <w:lvl w:ilvl="0">
      <w:start w:val="1"/>
      <w:numFmt w:val="bullet"/>
      <w:lvlText w:val="-"/>
      <w:lvlJc w:val="left"/>
      <w:pPr>
        <w:tabs>
          <w:tab w:val="num" w:pos="360"/>
        </w:tabs>
        <w:ind w:left="360" w:hanging="360"/>
      </w:pPr>
      <w:rPr>
        <w:sz w:val="16"/>
      </w:rPr>
    </w:lvl>
  </w:abstractNum>
  <w:abstractNum w:abstractNumId="19">
    <w:nsid w:val="618B55AB"/>
    <w:multiLevelType w:val="singleLevel"/>
    <w:tmpl w:val="16D2FAC8"/>
    <w:lvl w:ilvl="0">
      <w:start w:val="1"/>
      <w:numFmt w:val="decimal"/>
      <w:lvlText w:val="%1."/>
      <w:lvlJc w:val="left"/>
      <w:pPr>
        <w:tabs>
          <w:tab w:val="num" w:pos="1080"/>
        </w:tabs>
        <w:ind w:left="1080" w:hanging="360"/>
      </w:pPr>
    </w:lvl>
  </w:abstractNum>
  <w:abstractNum w:abstractNumId="20">
    <w:nsid w:val="6CB53319"/>
    <w:multiLevelType w:val="hybridMultilevel"/>
    <w:tmpl w:val="FC38BB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6F3754C1"/>
    <w:multiLevelType w:val="hybridMultilevel"/>
    <w:tmpl w:val="58C612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750B0A56"/>
    <w:multiLevelType w:val="hybridMultilevel"/>
    <w:tmpl w:val="8F4845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76AA205F"/>
    <w:multiLevelType w:val="hybridMultilevel"/>
    <w:tmpl w:val="38B25D30"/>
    <w:lvl w:ilvl="0" w:tplc="04070001">
      <w:start w:val="1"/>
      <w:numFmt w:val="bullet"/>
      <w:lvlText w:val=""/>
      <w:lvlJc w:val="left"/>
      <w:pPr>
        <w:tabs>
          <w:tab w:val="num" w:pos="720"/>
        </w:tabs>
        <w:ind w:left="720" w:hanging="360"/>
      </w:pPr>
      <w:rPr>
        <w:rFonts w:ascii="Symbol" w:hAnsi="Symbol" w:hint="default"/>
      </w:rPr>
    </w:lvl>
    <w:lvl w:ilvl="1" w:tplc="04070005">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
  </w:num>
  <w:num w:numId="3">
    <w:abstractNumId w:val="23"/>
  </w:num>
  <w:num w:numId="4">
    <w:abstractNumId w:val="3"/>
  </w:num>
  <w:num w:numId="5">
    <w:abstractNumId w:val="16"/>
  </w:num>
  <w:num w:numId="6">
    <w:abstractNumId w:val="0"/>
  </w:num>
  <w:num w:numId="7">
    <w:abstractNumId w:val="17"/>
  </w:num>
  <w:num w:numId="8">
    <w:abstractNumId w:val="12"/>
  </w:num>
  <w:num w:numId="9">
    <w:abstractNumId w:val="19"/>
  </w:num>
  <w:num w:numId="10">
    <w:abstractNumId w:val="18"/>
  </w:num>
  <w:num w:numId="11">
    <w:abstractNumId w:val="13"/>
  </w:num>
  <w:num w:numId="12">
    <w:abstractNumId w:val="15"/>
  </w:num>
  <w:num w:numId="13">
    <w:abstractNumId w:val="20"/>
  </w:num>
  <w:num w:numId="14">
    <w:abstractNumId w:val="22"/>
  </w:num>
  <w:num w:numId="15">
    <w:abstractNumId w:val="6"/>
  </w:num>
  <w:num w:numId="16">
    <w:abstractNumId w:val="5"/>
  </w:num>
  <w:num w:numId="17">
    <w:abstractNumId w:val="14"/>
  </w:num>
  <w:num w:numId="18">
    <w:abstractNumId w:val="8"/>
  </w:num>
  <w:num w:numId="19">
    <w:abstractNumId w:val="2"/>
  </w:num>
  <w:num w:numId="20">
    <w:abstractNumId w:val="10"/>
  </w:num>
  <w:num w:numId="21">
    <w:abstractNumId w:val="7"/>
  </w:num>
  <w:num w:numId="22">
    <w:abstractNumId w:val="11"/>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E8C"/>
    <w:rsid w:val="000120E5"/>
    <w:rsid w:val="0001348C"/>
    <w:rsid w:val="0001613D"/>
    <w:rsid w:val="00043F2D"/>
    <w:rsid w:val="00075E8C"/>
    <w:rsid w:val="00075E8E"/>
    <w:rsid w:val="000B3169"/>
    <w:rsid w:val="000B376F"/>
    <w:rsid w:val="000E2384"/>
    <w:rsid w:val="0019717D"/>
    <w:rsid w:val="001A03B5"/>
    <w:rsid w:val="001A3412"/>
    <w:rsid w:val="00291D0D"/>
    <w:rsid w:val="002925DD"/>
    <w:rsid w:val="002931A7"/>
    <w:rsid w:val="0029511E"/>
    <w:rsid w:val="002B4785"/>
    <w:rsid w:val="002C54DC"/>
    <w:rsid w:val="002F6BD6"/>
    <w:rsid w:val="00362BCC"/>
    <w:rsid w:val="0039333A"/>
    <w:rsid w:val="003A4691"/>
    <w:rsid w:val="003B329D"/>
    <w:rsid w:val="003B4971"/>
    <w:rsid w:val="003D75AA"/>
    <w:rsid w:val="003E1DED"/>
    <w:rsid w:val="003F291D"/>
    <w:rsid w:val="004B2720"/>
    <w:rsid w:val="004C20F4"/>
    <w:rsid w:val="004C6CEC"/>
    <w:rsid w:val="00535508"/>
    <w:rsid w:val="005B0C89"/>
    <w:rsid w:val="005D6556"/>
    <w:rsid w:val="005E6C0D"/>
    <w:rsid w:val="006272C5"/>
    <w:rsid w:val="00636D5D"/>
    <w:rsid w:val="00674DA4"/>
    <w:rsid w:val="006C6013"/>
    <w:rsid w:val="00700ED7"/>
    <w:rsid w:val="00707DA6"/>
    <w:rsid w:val="007364DD"/>
    <w:rsid w:val="00753F8B"/>
    <w:rsid w:val="007929F0"/>
    <w:rsid w:val="007A01CB"/>
    <w:rsid w:val="007E6996"/>
    <w:rsid w:val="007F1037"/>
    <w:rsid w:val="00832B94"/>
    <w:rsid w:val="008868C0"/>
    <w:rsid w:val="008869AF"/>
    <w:rsid w:val="00897436"/>
    <w:rsid w:val="008B272D"/>
    <w:rsid w:val="009259B5"/>
    <w:rsid w:val="009B359B"/>
    <w:rsid w:val="00A02CEB"/>
    <w:rsid w:val="00A360D9"/>
    <w:rsid w:val="00A55DB8"/>
    <w:rsid w:val="00A748FC"/>
    <w:rsid w:val="00AA1023"/>
    <w:rsid w:val="00AD33C3"/>
    <w:rsid w:val="00AF1F37"/>
    <w:rsid w:val="00B120B4"/>
    <w:rsid w:val="00B82631"/>
    <w:rsid w:val="00C13178"/>
    <w:rsid w:val="00C46F54"/>
    <w:rsid w:val="00C979A2"/>
    <w:rsid w:val="00CE7BB9"/>
    <w:rsid w:val="00D81956"/>
    <w:rsid w:val="00D932CA"/>
    <w:rsid w:val="00DA352A"/>
    <w:rsid w:val="00DB3A92"/>
    <w:rsid w:val="00DD123D"/>
    <w:rsid w:val="00E262E3"/>
    <w:rsid w:val="00E47186"/>
    <w:rsid w:val="00E54027"/>
    <w:rsid w:val="00EA27EC"/>
    <w:rsid w:val="00F4280C"/>
    <w:rsid w:val="00F94766"/>
    <w:rsid w:val="00FC08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33C3"/>
    <w:rPr>
      <w:rFonts w:ascii="Book Antiqua" w:hAnsi="Book Antiqua"/>
      <w:sz w:val="24"/>
    </w:rPr>
  </w:style>
  <w:style w:type="paragraph" w:styleId="berschrift1">
    <w:name w:val="heading 1"/>
    <w:basedOn w:val="Standard"/>
    <w:next w:val="Standard"/>
    <w:link w:val="berschrift1Zchn"/>
    <w:uiPriority w:val="9"/>
    <w:qFormat/>
    <w:rsid w:val="005D6556"/>
    <w:pPr>
      <w:keepNext/>
      <w:keepLines/>
      <w:spacing w:after="0" w:line="240" w:lineRule="auto"/>
      <w:outlineLvl w:val="0"/>
    </w:pPr>
    <w:rPr>
      <w:rFonts w:eastAsiaTheme="majorEastAsia" w:cstheme="majorBidi"/>
      <w:b/>
      <w:bCs/>
      <w:sz w:val="32"/>
      <w:szCs w:val="32"/>
    </w:rPr>
  </w:style>
  <w:style w:type="paragraph" w:styleId="berschrift2">
    <w:name w:val="heading 2"/>
    <w:basedOn w:val="Standard"/>
    <w:next w:val="Standard"/>
    <w:link w:val="berschrift2Zchn"/>
    <w:qFormat/>
    <w:rsid w:val="006272C5"/>
    <w:pPr>
      <w:keepNext/>
      <w:tabs>
        <w:tab w:val="left" w:pos="426"/>
      </w:tabs>
      <w:spacing w:after="0" w:line="240" w:lineRule="auto"/>
      <w:ind w:left="426" w:hanging="426"/>
      <w:outlineLvl w:val="1"/>
    </w:pPr>
    <w:rPr>
      <w:rFonts w:eastAsia="Times New Roman" w:cs="Times New Roman"/>
      <w:b/>
      <w:sz w:val="28"/>
      <w:szCs w:val="28"/>
      <w:lang w:eastAsia="de-DE"/>
    </w:rPr>
  </w:style>
  <w:style w:type="paragraph" w:styleId="berschrift3">
    <w:name w:val="heading 3"/>
    <w:basedOn w:val="Standard"/>
    <w:next w:val="Standard"/>
    <w:link w:val="berschrift3Zchn"/>
    <w:qFormat/>
    <w:rsid w:val="006272C5"/>
    <w:pPr>
      <w:keepNext/>
      <w:tabs>
        <w:tab w:val="left" w:pos="426"/>
      </w:tabs>
      <w:spacing w:after="0" w:line="240" w:lineRule="auto"/>
      <w:outlineLvl w:val="2"/>
    </w:pPr>
    <w:rPr>
      <w:rFonts w:eastAsia="Times New Roman" w:cs="Times New Roman"/>
      <w:b/>
      <w:szCs w:val="24"/>
      <w:lang w:eastAsia="de-DE"/>
    </w:rPr>
  </w:style>
  <w:style w:type="paragraph" w:styleId="berschrift4">
    <w:name w:val="heading 4"/>
    <w:basedOn w:val="Standard"/>
    <w:next w:val="Standard"/>
    <w:link w:val="berschrift4Zchn"/>
    <w:qFormat/>
    <w:rsid w:val="000B3169"/>
    <w:pPr>
      <w:keepNext/>
      <w:spacing w:after="0" w:line="240" w:lineRule="auto"/>
      <w:ind w:left="2268"/>
      <w:outlineLvl w:val="3"/>
    </w:pPr>
    <w:rPr>
      <w:rFonts w:ascii="Arial" w:eastAsia="Times New Roman" w:hAnsi="Arial" w:cs="Times New Roman"/>
      <w:sz w:val="52"/>
      <w:szCs w:val="20"/>
      <w:lang w:eastAsia="de-DE"/>
    </w:rPr>
  </w:style>
  <w:style w:type="paragraph" w:styleId="berschrift7">
    <w:name w:val="heading 7"/>
    <w:basedOn w:val="Standard"/>
    <w:next w:val="Standard"/>
    <w:link w:val="berschrift7Zchn"/>
    <w:qFormat/>
    <w:rsid w:val="000B3169"/>
    <w:pPr>
      <w:keepNext/>
      <w:spacing w:after="0" w:line="240" w:lineRule="auto"/>
      <w:outlineLvl w:val="6"/>
    </w:pPr>
    <w:rPr>
      <w:rFonts w:ascii="Times New Roman" w:eastAsia="Times New Roman" w:hAnsi="Times New Roman" w:cs="Times New Roman"/>
      <w:b/>
      <w:sz w:val="20"/>
      <w:szCs w:val="20"/>
      <w:lang w:eastAsia="de-DE"/>
    </w:rPr>
  </w:style>
  <w:style w:type="paragraph" w:styleId="berschrift8">
    <w:name w:val="heading 8"/>
    <w:basedOn w:val="Standard"/>
    <w:next w:val="Standard"/>
    <w:link w:val="berschrift8Zchn"/>
    <w:qFormat/>
    <w:rsid w:val="000B3169"/>
    <w:pPr>
      <w:keepNext/>
      <w:spacing w:after="0" w:line="240" w:lineRule="auto"/>
      <w:outlineLvl w:val="7"/>
    </w:pPr>
    <w:rPr>
      <w:rFonts w:ascii="Arial" w:eastAsia="Times New Roman" w:hAnsi="Arial" w:cs="Times New Roman"/>
      <w:b/>
      <w:bCs/>
      <w:sz w:val="1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D6556"/>
    <w:rPr>
      <w:rFonts w:ascii="Book Antiqua" w:eastAsiaTheme="majorEastAsia" w:hAnsi="Book Antiqua" w:cstheme="majorBidi"/>
      <w:b/>
      <w:bCs/>
      <w:sz w:val="32"/>
      <w:szCs w:val="32"/>
    </w:rPr>
  </w:style>
  <w:style w:type="paragraph" w:styleId="Sprechblasentext">
    <w:name w:val="Balloon Text"/>
    <w:basedOn w:val="Standard"/>
    <w:link w:val="SprechblasentextZchn"/>
    <w:uiPriority w:val="99"/>
    <w:semiHidden/>
    <w:unhideWhenUsed/>
    <w:rsid w:val="002931A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31A7"/>
    <w:rPr>
      <w:rFonts w:ascii="Tahoma" w:hAnsi="Tahoma" w:cs="Tahoma"/>
      <w:sz w:val="16"/>
      <w:szCs w:val="16"/>
    </w:rPr>
  </w:style>
  <w:style w:type="paragraph" w:styleId="Listenabsatz">
    <w:name w:val="List Paragraph"/>
    <w:basedOn w:val="Standard"/>
    <w:uiPriority w:val="34"/>
    <w:qFormat/>
    <w:rsid w:val="00700ED7"/>
    <w:pPr>
      <w:ind w:left="720"/>
      <w:contextualSpacing/>
    </w:pPr>
  </w:style>
  <w:style w:type="character" w:styleId="Hyperlink">
    <w:name w:val="Hyperlink"/>
    <w:basedOn w:val="Absatz-Standardschriftart"/>
    <w:uiPriority w:val="99"/>
    <w:unhideWhenUsed/>
    <w:rsid w:val="005E6C0D"/>
    <w:rPr>
      <w:color w:val="0000FF" w:themeColor="hyperlink"/>
      <w:u w:val="single"/>
    </w:rPr>
  </w:style>
  <w:style w:type="character" w:customStyle="1" w:styleId="berschrift2Zchn">
    <w:name w:val="Überschrift 2 Zchn"/>
    <w:basedOn w:val="Absatz-Standardschriftart"/>
    <w:link w:val="berschrift2"/>
    <w:rsid w:val="006272C5"/>
    <w:rPr>
      <w:rFonts w:ascii="Book Antiqua" w:eastAsia="Times New Roman" w:hAnsi="Book Antiqua" w:cs="Times New Roman"/>
      <w:b/>
      <w:sz w:val="28"/>
      <w:szCs w:val="28"/>
      <w:lang w:eastAsia="de-DE"/>
    </w:rPr>
  </w:style>
  <w:style w:type="character" w:customStyle="1" w:styleId="berschrift3Zchn">
    <w:name w:val="Überschrift 3 Zchn"/>
    <w:basedOn w:val="Absatz-Standardschriftart"/>
    <w:link w:val="berschrift3"/>
    <w:rsid w:val="006272C5"/>
    <w:rPr>
      <w:rFonts w:ascii="Book Antiqua" w:eastAsia="Times New Roman" w:hAnsi="Book Antiqua" w:cs="Times New Roman"/>
      <w:b/>
      <w:sz w:val="24"/>
      <w:szCs w:val="24"/>
      <w:lang w:eastAsia="de-DE"/>
    </w:rPr>
  </w:style>
  <w:style w:type="character" w:customStyle="1" w:styleId="berschrift4Zchn">
    <w:name w:val="Überschrift 4 Zchn"/>
    <w:basedOn w:val="Absatz-Standardschriftart"/>
    <w:link w:val="berschrift4"/>
    <w:rsid w:val="000B3169"/>
    <w:rPr>
      <w:rFonts w:ascii="Arial" w:eastAsia="Times New Roman" w:hAnsi="Arial" w:cs="Times New Roman"/>
      <w:sz w:val="52"/>
      <w:szCs w:val="20"/>
      <w:lang w:eastAsia="de-DE"/>
    </w:rPr>
  </w:style>
  <w:style w:type="character" w:customStyle="1" w:styleId="berschrift7Zchn">
    <w:name w:val="Überschrift 7 Zchn"/>
    <w:basedOn w:val="Absatz-Standardschriftart"/>
    <w:link w:val="berschrift7"/>
    <w:rsid w:val="000B3169"/>
    <w:rPr>
      <w:rFonts w:ascii="Times New Roman" w:eastAsia="Times New Roman" w:hAnsi="Times New Roman" w:cs="Times New Roman"/>
      <w:b/>
      <w:sz w:val="20"/>
      <w:szCs w:val="20"/>
      <w:lang w:eastAsia="de-DE"/>
    </w:rPr>
  </w:style>
  <w:style w:type="character" w:customStyle="1" w:styleId="berschrift8Zchn">
    <w:name w:val="Überschrift 8 Zchn"/>
    <w:basedOn w:val="Absatz-Standardschriftart"/>
    <w:link w:val="berschrift8"/>
    <w:rsid w:val="000B3169"/>
    <w:rPr>
      <w:rFonts w:ascii="Arial" w:eastAsia="Times New Roman" w:hAnsi="Arial" w:cs="Times New Roman"/>
      <w:b/>
      <w:bCs/>
      <w:sz w:val="18"/>
      <w:szCs w:val="20"/>
      <w:lang w:eastAsia="de-DE"/>
    </w:rPr>
  </w:style>
  <w:style w:type="paragraph" w:styleId="Kopfzeile">
    <w:name w:val="header"/>
    <w:basedOn w:val="Standard"/>
    <w:link w:val="KopfzeileZchn"/>
    <w:rsid w:val="000B3169"/>
    <w:pPr>
      <w:tabs>
        <w:tab w:val="center" w:pos="4536"/>
        <w:tab w:val="right" w:pos="9072"/>
      </w:tabs>
      <w:spacing w:after="0" w:line="240" w:lineRule="auto"/>
    </w:pPr>
    <w:rPr>
      <w:rFonts w:ascii="Arial" w:eastAsia="Times New Roman" w:hAnsi="Arial" w:cs="Times New Roman"/>
      <w:sz w:val="20"/>
      <w:szCs w:val="20"/>
      <w:lang w:eastAsia="de-DE"/>
    </w:rPr>
  </w:style>
  <w:style w:type="character" w:customStyle="1" w:styleId="KopfzeileZchn">
    <w:name w:val="Kopfzeile Zchn"/>
    <w:basedOn w:val="Absatz-Standardschriftart"/>
    <w:link w:val="Kopfzeile"/>
    <w:rsid w:val="000B3169"/>
    <w:rPr>
      <w:rFonts w:ascii="Arial" w:eastAsia="Times New Roman" w:hAnsi="Arial" w:cs="Times New Roman"/>
      <w:sz w:val="20"/>
      <w:szCs w:val="20"/>
      <w:lang w:eastAsia="de-DE"/>
    </w:rPr>
  </w:style>
  <w:style w:type="paragraph" w:customStyle="1" w:styleId="Texkrper22">
    <w:name w:val="Texkörper 2_2"/>
    <w:basedOn w:val="Textkrper2"/>
    <w:rsid w:val="00753F8B"/>
    <w:pPr>
      <w:spacing w:after="240" w:line="288" w:lineRule="auto"/>
      <w:ind w:left="357"/>
    </w:pPr>
    <w:rPr>
      <w:rFonts w:ascii="Arial" w:eastAsia="Times New Roman" w:hAnsi="Arial" w:cs="Times New Roman"/>
      <w:sz w:val="22"/>
      <w:szCs w:val="20"/>
      <w:lang w:eastAsia="de-DE"/>
    </w:rPr>
  </w:style>
  <w:style w:type="paragraph" w:styleId="Textkrper2">
    <w:name w:val="Body Text 2"/>
    <w:basedOn w:val="Standard"/>
    <w:link w:val="Textkrper2Zchn"/>
    <w:uiPriority w:val="99"/>
    <w:semiHidden/>
    <w:unhideWhenUsed/>
    <w:rsid w:val="00753F8B"/>
    <w:pPr>
      <w:spacing w:after="120" w:line="480" w:lineRule="auto"/>
    </w:pPr>
  </w:style>
  <w:style w:type="character" w:customStyle="1" w:styleId="Textkrper2Zchn">
    <w:name w:val="Textkörper 2 Zchn"/>
    <w:basedOn w:val="Absatz-Standardschriftart"/>
    <w:link w:val="Textkrper2"/>
    <w:uiPriority w:val="99"/>
    <w:semiHidden/>
    <w:rsid w:val="00753F8B"/>
    <w:rPr>
      <w:rFonts w:ascii="Book Antiqua" w:hAnsi="Book Antiqua"/>
      <w:sz w:val="24"/>
    </w:rPr>
  </w:style>
  <w:style w:type="paragraph" w:customStyle="1" w:styleId="TitelberschrAvG12">
    <w:name w:val="Titel Überschr. AvG 12"/>
    <w:basedOn w:val="Standard"/>
    <w:rsid w:val="000B376F"/>
    <w:pPr>
      <w:spacing w:before="100" w:after="0" w:line="280" w:lineRule="atLeast"/>
      <w:jc w:val="both"/>
    </w:pPr>
    <w:rPr>
      <w:rFonts w:ascii="Avant Garde" w:eastAsia="Times New Roman" w:hAnsi="Avant Garde" w:cs="Times New Roman"/>
      <w:b/>
      <w:szCs w:val="20"/>
      <w:lang w:val="de-DE" w:eastAsia="de-DE"/>
    </w:rPr>
  </w:style>
  <w:style w:type="paragraph" w:styleId="Titel">
    <w:name w:val="Title"/>
    <w:basedOn w:val="Standard"/>
    <w:next w:val="Standard"/>
    <w:link w:val="TitelZchn"/>
    <w:uiPriority w:val="10"/>
    <w:qFormat/>
    <w:rsid w:val="00C131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13178"/>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C13178"/>
    <w:pPr>
      <w:numPr>
        <w:ilvl w:val="1"/>
      </w:numPr>
    </w:pPr>
    <w:rPr>
      <w:rFonts w:asciiTheme="majorHAnsi" w:eastAsiaTheme="majorEastAsia" w:hAnsiTheme="majorHAnsi" w:cstheme="majorBidi"/>
      <w:i/>
      <w:iCs/>
      <w:color w:val="4F81BD" w:themeColor="accent1"/>
      <w:spacing w:val="15"/>
      <w:szCs w:val="24"/>
      <w:lang w:eastAsia="de-CH"/>
    </w:rPr>
  </w:style>
  <w:style w:type="character" w:customStyle="1" w:styleId="UntertitelZchn">
    <w:name w:val="Untertitel Zchn"/>
    <w:basedOn w:val="Absatz-Standardschriftart"/>
    <w:link w:val="Untertitel"/>
    <w:uiPriority w:val="11"/>
    <w:rsid w:val="00C13178"/>
    <w:rPr>
      <w:rFonts w:asciiTheme="majorHAnsi" w:eastAsiaTheme="majorEastAsia" w:hAnsiTheme="majorHAnsi" w:cstheme="majorBidi"/>
      <w:i/>
      <w:iCs/>
      <w:color w:val="4F81BD" w:themeColor="accent1"/>
      <w:spacing w:val="15"/>
      <w:sz w:val="24"/>
      <w:szCs w:val="24"/>
      <w:lang w:eastAsia="de-CH"/>
    </w:rPr>
  </w:style>
  <w:style w:type="paragraph" w:styleId="Fuzeile">
    <w:name w:val="footer"/>
    <w:basedOn w:val="Standard"/>
    <w:link w:val="FuzeileZchn"/>
    <w:uiPriority w:val="99"/>
    <w:unhideWhenUsed/>
    <w:rsid w:val="00075E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5E8E"/>
    <w:rPr>
      <w:rFonts w:ascii="Book Antiqua" w:hAnsi="Book Antiqua"/>
      <w:sz w:val="24"/>
    </w:rPr>
  </w:style>
  <w:style w:type="paragraph" w:styleId="Inhaltsverzeichnisberschrift">
    <w:name w:val="TOC Heading"/>
    <w:basedOn w:val="berschrift1"/>
    <w:next w:val="Standard"/>
    <w:uiPriority w:val="39"/>
    <w:semiHidden/>
    <w:unhideWhenUsed/>
    <w:qFormat/>
    <w:rsid w:val="00075E8E"/>
    <w:pPr>
      <w:spacing w:before="480" w:line="276" w:lineRule="auto"/>
      <w:outlineLvl w:val="9"/>
    </w:pPr>
    <w:rPr>
      <w:rFonts w:asciiTheme="majorHAnsi" w:hAnsiTheme="majorHAnsi"/>
      <w:color w:val="365F91" w:themeColor="accent1" w:themeShade="BF"/>
      <w:sz w:val="28"/>
      <w:szCs w:val="28"/>
      <w:lang w:eastAsia="de-CH"/>
    </w:rPr>
  </w:style>
  <w:style w:type="paragraph" w:styleId="Verzeichnis1">
    <w:name w:val="toc 1"/>
    <w:basedOn w:val="Standard"/>
    <w:next w:val="Standard"/>
    <w:autoRedefine/>
    <w:uiPriority w:val="39"/>
    <w:unhideWhenUsed/>
    <w:rsid w:val="00075E8E"/>
    <w:pPr>
      <w:spacing w:after="100"/>
    </w:pPr>
  </w:style>
  <w:style w:type="paragraph" w:styleId="Verzeichnis2">
    <w:name w:val="toc 2"/>
    <w:basedOn w:val="Standard"/>
    <w:next w:val="Standard"/>
    <w:autoRedefine/>
    <w:uiPriority w:val="39"/>
    <w:unhideWhenUsed/>
    <w:rsid w:val="00075E8E"/>
    <w:pPr>
      <w:spacing w:after="100"/>
      <w:ind w:left="240"/>
    </w:pPr>
  </w:style>
  <w:style w:type="paragraph" w:styleId="Verzeichnis3">
    <w:name w:val="toc 3"/>
    <w:basedOn w:val="Standard"/>
    <w:next w:val="Standard"/>
    <w:autoRedefine/>
    <w:uiPriority w:val="39"/>
    <w:unhideWhenUsed/>
    <w:rsid w:val="00075E8E"/>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33C3"/>
    <w:rPr>
      <w:rFonts w:ascii="Book Antiqua" w:hAnsi="Book Antiqua"/>
      <w:sz w:val="24"/>
    </w:rPr>
  </w:style>
  <w:style w:type="paragraph" w:styleId="berschrift1">
    <w:name w:val="heading 1"/>
    <w:basedOn w:val="Standard"/>
    <w:next w:val="Standard"/>
    <w:link w:val="berschrift1Zchn"/>
    <w:uiPriority w:val="9"/>
    <w:qFormat/>
    <w:rsid w:val="005D6556"/>
    <w:pPr>
      <w:keepNext/>
      <w:keepLines/>
      <w:spacing w:after="0" w:line="240" w:lineRule="auto"/>
      <w:outlineLvl w:val="0"/>
    </w:pPr>
    <w:rPr>
      <w:rFonts w:eastAsiaTheme="majorEastAsia" w:cstheme="majorBidi"/>
      <w:b/>
      <w:bCs/>
      <w:sz w:val="32"/>
      <w:szCs w:val="32"/>
    </w:rPr>
  </w:style>
  <w:style w:type="paragraph" w:styleId="berschrift2">
    <w:name w:val="heading 2"/>
    <w:basedOn w:val="Standard"/>
    <w:next w:val="Standard"/>
    <w:link w:val="berschrift2Zchn"/>
    <w:qFormat/>
    <w:rsid w:val="006272C5"/>
    <w:pPr>
      <w:keepNext/>
      <w:tabs>
        <w:tab w:val="left" w:pos="426"/>
      </w:tabs>
      <w:spacing w:after="0" w:line="240" w:lineRule="auto"/>
      <w:ind w:left="426" w:hanging="426"/>
      <w:outlineLvl w:val="1"/>
    </w:pPr>
    <w:rPr>
      <w:rFonts w:eastAsia="Times New Roman" w:cs="Times New Roman"/>
      <w:b/>
      <w:sz w:val="28"/>
      <w:szCs w:val="28"/>
      <w:lang w:eastAsia="de-DE"/>
    </w:rPr>
  </w:style>
  <w:style w:type="paragraph" w:styleId="berschrift3">
    <w:name w:val="heading 3"/>
    <w:basedOn w:val="Standard"/>
    <w:next w:val="Standard"/>
    <w:link w:val="berschrift3Zchn"/>
    <w:qFormat/>
    <w:rsid w:val="006272C5"/>
    <w:pPr>
      <w:keepNext/>
      <w:tabs>
        <w:tab w:val="left" w:pos="426"/>
      </w:tabs>
      <w:spacing w:after="0" w:line="240" w:lineRule="auto"/>
      <w:outlineLvl w:val="2"/>
    </w:pPr>
    <w:rPr>
      <w:rFonts w:eastAsia="Times New Roman" w:cs="Times New Roman"/>
      <w:b/>
      <w:szCs w:val="24"/>
      <w:lang w:eastAsia="de-DE"/>
    </w:rPr>
  </w:style>
  <w:style w:type="paragraph" w:styleId="berschrift4">
    <w:name w:val="heading 4"/>
    <w:basedOn w:val="Standard"/>
    <w:next w:val="Standard"/>
    <w:link w:val="berschrift4Zchn"/>
    <w:qFormat/>
    <w:rsid w:val="000B3169"/>
    <w:pPr>
      <w:keepNext/>
      <w:spacing w:after="0" w:line="240" w:lineRule="auto"/>
      <w:ind w:left="2268"/>
      <w:outlineLvl w:val="3"/>
    </w:pPr>
    <w:rPr>
      <w:rFonts w:ascii="Arial" w:eastAsia="Times New Roman" w:hAnsi="Arial" w:cs="Times New Roman"/>
      <w:sz w:val="52"/>
      <w:szCs w:val="20"/>
      <w:lang w:eastAsia="de-DE"/>
    </w:rPr>
  </w:style>
  <w:style w:type="paragraph" w:styleId="berschrift7">
    <w:name w:val="heading 7"/>
    <w:basedOn w:val="Standard"/>
    <w:next w:val="Standard"/>
    <w:link w:val="berschrift7Zchn"/>
    <w:qFormat/>
    <w:rsid w:val="000B3169"/>
    <w:pPr>
      <w:keepNext/>
      <w:spacing w:after="0" w:line="240" w:lineRule="auto"/>
      <w:outlineLvl w:val="6"/>
    </w:pPr>
    <w:rPr>
      <w:rFonts w:ascii="Times New Roman" w:eastAsia="Times New Roman" w:hAnsi="Times New Roman" w:cs="Times New Roman"/>
      <w:b/>
      <w:sz w:val="20"/>
      <w:szCs w:val="20"/>
      <w:lang w:eastAsia="de-DE"/>
    </w:rPr>
  </w:style>
  <w:style w:type="paragraph" w:styleId="berschrift8">
    <w:name w:val="heading 8"/>
    <w:basedOn w:val="Standard"/>
    <w:next w:val="Standard"/>
    <w:link w:val="berschrift8Zchn"/>
    <w:qFormat/>
    <w:rsid w:val="000B3169"/>
    <w:pPr>
      <w:keepNext/>
      <w:spacing w:after="0" w:line="240" w:lineRule="auto"/>
      <w:outlineLvl w:val="7"/>
    </w:pPr>
    <w:rPr>
      <w:rFonts w:ascii="Arial" w:eastAsia="Times New Roman" w:hAnsi="Arial" w:cs="Times New Roman"/>
      <w:b/>
      <w:bCs/>
      <w:sz w:val="1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D6556"/>
    <w:rPr>
      <w:rFonts w:ascii="Book Antiqua" w:eastAsiaTheme="majorEastAsia" w:hAnsi="Book Antiqua" w:cstheme="majorBidi"/>
      <w:b/>
      <w:bCs/>
      <w:sz w:val="32"/>
      <w:szCs w:val="32"/>
    </w:rPr>
  </w:style>
  <w:style w:type="paragraph" w:styleId="Sprechblasentext">
    <w:name w:val="Balloon Text"/>
    <w:basedOn w:val="Standard"/>
    <w:link w:val="SprechblasentextZchn"/>
    <w:uiPriority w:val="99"/>
    <w:semiHidden/>
    <w:unhideWhenUsed/>
    <w:rsid w:val="002931A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31A7"/>
    <w:rPr>
      <w:rFonts w:ascii="Tahoma" w:hAnsi="Tahoma" w:cs="Tahoma"/>
      <w:sz w:val="16"/>
      <w:szCs w:val="16"/>
    </w:rPr>
  </w:style>
  <w:style w:type="paragraph" w:styleId="Listenabsatz">
    <w:name w:val="List Paragraph"/>
    <w:basedOn w:val="Standard"/>
    <w:uiPriority w:val="34"/>
    <w:qFormat/>
    <w:rsid w:val="00700ED7"/>
    <w:pPr>
      <w:ind w:left="720"/>
      <w:contextualSpacing/>
    </w:pPr>
  </w:style>
  <w:style w:type="character" w:styleId="Hyperlink">
    <w:name w:val="Hyperlink"/>
    <w:basedOn w:val="Absatz-Standardschriftart"/>
    <w:uiPriority w:val="99"/>
    <w:unhideWhenUsed/>
    <w:rsid w:val="005E6C0D"/>
    <w:rPr>
      <w:color w:val="0000FF" w:themeColor="hyperlink"/>
      <w:u w:val="single"/>
    </w:rPr>
  </w:style>
  <w:style w:type="character" w:customStyle="1" w:styleId="berschrift2Zchn">
    <w:name w:val="Überschrift 2 Zchn"/>
    <w:basedOn w:val="Absatz-Standardschriftart"/>
    <w:link w:val="berschrift2"/>
    <w:rsid w:val="006272C5"/>
    <w:rPr>
      <w:rFonts w:ascii="Book Antiqua" w:eastAsia="Times New Roman" w:hAnsi="Book Antiqua" w:cs="Times New Roman"/>
      <w:b/>
      <w:sz w:val="28"/>
      <w:szCs w:val="28"/>
      <w:lang w:eastAsia="de-DE"/>
    </w:rPr>
  </w:style>
  <w:style w:type="character" w:customStyle="1" w:styleId="berschrift3Zchn">
    <w:name w:val="Überschrift 3 Zchn"/>
    <w:basedOn w:val="Absatz-Standardschriftart"/>
    <w:link w:val="berschrift3"/>
    <w:rsid w:val="006272C5"/>
    <w:rPr>
      <w:rFonts w:ascii="Book Antiqua" w:eastAsia="Times New Roman" w:hAnsi="Book Antiqua" w:cs="Times New Roman"/>
      <w:b/>
      <w:sz w:val="24"/>
      <w:szCs w:val="24"/>
      <w:lang w:eastAsia="de-DE"/>
    </w:rPr>
  </w:style>
  <w:style w:type="character" w:customStyle="1" w:styleId="berschrift4Zchn">
    <w:name w:val="Überschrift 4 Zchn"/>
    <w:basedOn w:val="Absatz-Standardschriftart"/>
    <w:link w:val="berschrift4"/>
    <w:rsid w:val="000B3169"/>
    <w:rPr>
      <w:rFonts w:ascii="Arial" w:eastAsia="Times New Roman" w:hAnsi="Arial" w:cs="Times New Roman"/>
      <w:sz w:val="52"/>
      <w:szCs w:val="20"/>
      <w:lang w:eastAsia="de-DE"/>
    </w:rPr>
  </w:style>
  <w:style w:type="character" w:customStyle="1" w:styleId="berschrift7Zchn">
    <w:name w:val="Überschrift 7 Zchn"/>
    <w:basedOn w:val="Absatz-Standardschriftart"/>
    <w:link w:val="berschrift7"/>
    <w:rsid w:val="000B3169"/>
    <w:rPr>
      <w:rFonts w:ascii="Times New Roman" w:eastAsia="Times New Roman" w:hAnsi="Times New Roman" w:cs="Times New Roman"/>
      <w:b/>
      <w:sz w:val="20"/>
      <w:szCs w:val="20"/>
      <w:lang w:eastAsia="de-DE"/>
    </w:rPr>
  </w:style>
  <w:style w:type="character" w:customStyle="1" w:styleId="berschrift8Zchn">
    <w:name w:val="Überschrift 8 Zchn"/>
    <w:basedOn w:val="Absatz-Standardschriftart"/>
    <w:link w:val="berschrift8"/>
    <w:rsid w:val="000B3169"/>
    <w:rPr>
      <w:rFonts w:ascii="Arial" w:eastAsia="Times New Roman" w:hAnsi="Arial" w:cs="Times New Roman"/>
      <w:b/>
      <w:bCs/>
      <w:sz w:val="18"/>
      <w:szCs w:val="20"/>
      <w:lang w:eastAsia="de-DE"/>
    </w:rPr>
  </w:style>
  <w:style w:type="paragraph" w:styleId="Kopfzeile">
    <w:name w:val="header"/>
    <w:basedOn w:val="Standard"/>
    <w:link w:val="KopfzeileZchn"/>
    <w:rsid w:val="000B3169"/>
    <w:pPr>
      <w:tabs>
        <w:tab w:val="center" w:pos="4536"/>
        <w:tab w:val="right" w:pos="9072"/>
      </w:tabs>
      <w:spacing w:after="0" w:line="240" w:lineRule="auto"/>
    </w:pPr>
    <w:rPr>
      <w:rFonts w:ascii="Arial" w:eastAsia="Times New Roman" w:hAnsi="Arial" w:cs="Times New Roman"/>
      <w:sz w:val="20"/>
      <w:szCs w:val="20"/>
      <w:lang w:eastAsia="de-DE"/>
    </w:rPr>
  </w:style>
  <w:style w:type="character" w:customStyle="1" w:styleId="KopfzeileZchn">
    <w:name w:val="Kopfzeile Zchn"/>
    <w:basedOn w:val="Absatz-Standardschriftart"/>
    <w:link w:val="Kopfzeile"/>
    <w:rsid w:val="000B3169"/>
    <w:rPr>
      <w:rFonts w:ascii="Arial" w:eastAsia="Times New Roman" w:hAnsi="Arial" w:cs="Times New Roman"/>
      <w:sz w:val="20"/>
      <w:szCs w:val="20"/>
      <w:lang w:eastAsia="de-DE"/>
    </w:rPr>
  </w:style>
  <w:style w:type="paragraph" w:customStyle="1" w:styleId="Texkrper22">
    <w:name w:val="Texkörper 2_2"/>
    <w:basedOn w:val="Textkrper2"/>
    <w:rsid w:val="00753F8B"/>
    <w:pPr>
      <w:spacing w:after="240" w:line="288" w:lineRule="auto"/>
      <w:ind w:left="357"/>
    </w:pPr>
    <w:rPr>
      <w:rFonts w:ascii="Arial" w:eastAsia="Times New Roman" w:hAnsi="Arial" w:cs="Times New Roman"/>
      <w:sz w:val="22"/>
      <w:szCs w:val="20"/>
      <w:lang w:eastAsia="de-DE"/>
    </w:rPr>
  </w:style>
  <w:style w:type="paragraph" w:styleId="Textkrper2">
    <w:name w:val="Body Text 2"/>
    <w:basedOn w:val="Standard"/>
    <w:link w:val="Textkrper2Zchn"/>
    <w:uiPriority w:val="99"/>
    <w:semiHidden/>
    <w:unhideWhenUsed/>
    <w:rsid w:val="00753F8B"/>
    <w:pPr>
      <w:spacing w:after="120" w:line="480" w:lineRule="auto"/>
    </w:pPr>
  </w:style>
  <w:style w:type="character" w:customStyle="1" w:styleId="Textkrper2Zchn">
    <w:name w:val="Textkörper 2 Zchn"/>
    <w:basedOn w:val="Absatz-Standardschriftart"/>
    <w:link w:val="Textkrper2"/>
    <w:uiPriority w:val="99"/>
    <w:semiHidden/>
    <w:rsid w:val="00753F8B"/>
    <w:rPr>
      <w:rFonts w:ascii="Book Antiqua" w:hAnsi="Book Antiqua"/>
      <w:sz w:val="24"/>
    </w:rPr>
  </w:style>
  <w:style w:type="paragraph" w:customStyle="1" w:styleId="TitelberschrAvG12">
    <w:name w:val="Titel Überschr. AvG 12"/>
    <w:basedOn w:val="Standard"/>
    <w:rsid w:val="000B376F"/>
    <w:pPr>
      <w:spacing w:before="100" w:after="0" w:line="280" w:lineRule="atLeast"/>
      <w:jc w:val="both"/>
    </w:pPr>
    <w:rPr>
      <w:rFonts w:ascii="Avant Garde" w:eastAsia="Times New Roman" w:hAnsi="Avant Garde" w:cs="Times New Roman"/>
      <w:b/>
      <w:szCs w:val="20"/>
      <w:lang w:val="de-DE" w:eastAsia="de-DE"/>
    </w:rPr>
  </w:style>
  <w:style w:type="paragraph" w:styleId="Titel">
    <w:name w:val="Title"/>
    <w:basedOn w:val="Standard"/>
    <w:next w:val="Standard"/>
    <w:link w:val="TitelZchn"/>
    <w:uiPriority w:val="10"/>
    <w:qFormat/>
    <w:rsid w:val="00C131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13178"/>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C13178"/>
    <w:pPr>
      <w:numPr>
        <w:ilvl w:val="1"/>
      </w:numPr>
    </w:pPr>
    <w:rPr>
      <w:rFonts w:asciiTheme="majorHAnsi" w:eastAsiaTheme="majorEastAsia" w:hAnsiTheme="majorHAnsi" w:cstheme="majorBidi"/>
      <w:i/>
      <w:iCs/>
      <w:color w:val="4F81BD" w:themeColor="accent1"/>
      <w:spacing w:val="15"/>
      <w:szCs w:val="24"/>
      <w:lang w:eastAsia="de-CH"/>
    </w:rPr>
  </w:style>
  <w:style w:type="character" w:customStyle="1" w:styleId="UntertitelZchn">
    <w:name w:val="Untertitel Zchn"/>
    <w:basedOn w:val="Absatz-Standardschriftart"/>
    <w:link w:val="Untertitel"/>
    <w:uiPriority w:val="11"/>
    <w:rsid w:val="00C13178"/>
    <w:rPr>
      <w:rFonts w:asciiTheme="majorHAnsi" w:eastAsiaTheme="majorEastAsia" w:hAnsiTheme="majorHAnsi" w:cstheme="majorBidi"/>
      <w:i/>
      <w:iCs/>
      <w:color w:val="4F81BD" w:themeColor="accent1"/>
      <w:spacing w:val="15"/>
      <w:sz w:val="24"/>
      <w:szCs w:val="24"/>
      <w:lang w:eastAsia="de-CH"/>
    </w:rPr>
  </w:style>
  <w:style w:type="paragraph" w:styleId="Fuzeile">
    <w:name w:val="footer"/>
    <w:basedOn w:val="Standard"/>
    <w:link w:val="FuzeileZchn"/>
    <w:uiPriority w:val="99"/>
    <w:unhideWhenUsed/>
    <w:rsid w:val="00075E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5E8E"/>
    <w:rPr>
      <w:rFonts w:ascii="Book Antiqua" w:hAnsi="Book Antiqua"/>
      <w:sz w:val="24"/>
    </w:rPr>
  </w:style>
  <w:style w:type="paragraph" w:styleId="Inhaltsverzeichnisberschrift">
    <w:name w:val="TOC Heading"/>
    <w:basedOn w:val="berschrift1"/>
    <w:next w:val="Standard"/>
    <w:uiPriority w:val="39"/>
    <w:semiHidden/>
    <w:unhideWhenUsed/>
    <w:qFormat/>
    <w:rsid w:val="00075E8E"/>
    <w:pPr>
      <w:spacing w:before="480" w:line="276" w:lineRule="auto"/>
      <w:outlineLvl w:val="9"/>
    </w:pPr>
    <w:rPr>
      <w:rFonts w:asciiTheme="majorHAnsi" w:hAnsiTheme="majorHAnsi"/>
      <w:color w:val="365F91" w:themeColor="accent1" w:themeShade="BF"/>
      <w:sz w:val="28"/>
      <w:szCs w:val="28"/>
      <w:lang w:eastAsia="de-CH"/>
    </w:rPr>
  </w:style>
  <w:style w:type="paragraph" w:styleId="Verzeichnis1">
    <w:name w:val="toc 1"/>
    <w:basedOn w:val="Standard"/>
    <w:next w:val="Standard"/>
    <w:autoRedefine/>
    <w:uiPriority w:val="39"/>
    <w:unhideWhenUsed/>
    <w:rsid w:val="00075E8E"/>
    <w:pPr>
      <w:spacing w:after="100"/>
    </w:pPr>
  </w:style>
  <w:style w:type="paragraph" w:styleId="Verzeichnis2">
    <w:name w:val="toc 2"/>
    <w:basedOn w:val="Standard"/>
    <w:next w:val="Standard"/>
    <w:autoRedefine/>
    <w:uiPriority w:val="39"/>
    <w:unhideWhenUsed/>
    <w:rsid w:val="00075E8E"/>
    <w:pPr>
      <w:spacing w:after="100"/>
      <w:ind w:left="240"/>
    </w:pPr>
  </w:style>
  <w:style w:type="paragraph" w:styleId="Verzeichnis3">
    <w:name w:val="toc 3"/>
    <w:basedOn w:val="Standard"/>
    <w:next w:val="Standard"/>
    <w:autoRedefine/>
    <w:uiPriority w:val="39"/>
    <w:unhideWhenUsed/>
    <w:rsid w:val="00075E8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image" Target="media/image28.tmp"/><Relationship Id="rId21" Type="http://schemas.openxmlformats.org/officeDocument/2006/relationships/image" Target="media/image10.tmp"/><Relationship Id="rId34" Type="http://schemas.openxmlformats.org/officeDocument/2006/relationships/image" Target="media/image23.tmp"/><Relationship Id="rId42" Type="http://schemas.openxmlformats.org/officeDocument/2006/relationships/image" Target="media/image31.tmp"/><Relationship Id="rId47" Type="http://schemas.openxmlformats.org/officeDocument/2006/relationships/image" Target="media/image36.tmp"/><Relationship Id="rId50" Type="http://schemas.openxmlformats.org/officeDocument/2006/relationships/image" Target="media/image39.tmp"/><Relationship Id="rId55" Type="http://schemas.openxmlformats.org/officeDocument/2006/relationships/image" Target="media/image44.tmp"/><Relationship Id="rId63" Type="http://schemas.openxmlformats.org/officeDocument/2006/relationships/image" Target="media/image52.tmp"/><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41" Type="http://schemas.openxmlformats.org/officeDocument/2006/relationships/image" Target="media/image30.tmp"/><Relationship Id="rId54" Type="http://schemas.openxmlformats.org/officeDocument/2006/relationships/image" Target="media/image43.tmp"/><Relationship Id="rId62" Type="http://schemas.openxmlformats.org/officeDocument/2006/relationships/image" Target="media/image51.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mp"/><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image" Target="media/image34.tmp"/><Relationship Id="rId53" Type="http://schemas.openxmlformats.org/officeDocument/2006/relationships/image" Target="media/image42.tmp"/><Relationship Id="rId58" Type="http://schemas.openxmlformats.org/officeDocument/2006/relationships/image" Target="media/image47.tmp"/><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image" Target="media/image25.tmp"/><Relationship Id="rId49" Type="http://schemas.openxmlformats.org/officeDocument/2006/relationships/image" Target="media/image38.tmp"/><Relationship Id="rId57" Type="http://schemas.openxmlformats.org/officeDocument/2006/relationships/image" Target="media/image46.tmp"/><Relationship Id="rId61" Type="http://schemas.openxmlformats.org/officeDocument/2006/relationships/image" Target="media/image50.tmp"/><Relationship Id="rId10" Type="http://schemas.openxmlformats.org/officeDocument/2006/relationships/hyperlink" Target="mailto:marianne.meyer@sunrise.ch" TargetMode="External"/><Relationship Id="rId19" Type="http://schemas.openxmlformats.org/officeDocument/2006/relationships/image" Target="media/image8.tmp"/><Relationship Id="rId31" Type="http://schemas.openxmlformats.org/officeDocument/2006/relationships/image" Target="media/image20.tmp"/><Relationship Id="rId44" Type="http://schemas.openxmlformats.org/officeDocument/2006/relationships/image" Target="media/image33.tmp"/><Relationship Id="rId52" Type="http://schemas.openxmlformats.org/officeDocument/2006/relationships/image" Target="media/image41.tmp"/><Relationship Id="rId60" Type="http://schemas.openxmlformats.org/officeDocument/2006/relationships/image" Target="media/image49.tmp"/><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freiberuflichenotariateschweiz.com" TargetMode="External"/><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image" Target="media/image32.tmp"/><Relationship Id="rId48" Type="http://schemas.openxmlformats.org/officeDocument/2006/relationships/image" Target="media/image37.tmp"/><Relationship Id="rId56" Type="http://schemas.openxmlformats.org/officeDocument/2006/relationships/image" Target="media/image45.tmp"/><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0.tmp"/><Relationship Id="rId3" Type="http://schemas.openxmlformats.org/officeDocument/2006/relationships/numbering" Target="numbering.xml"/><Relationship Id="rId12" Type="http://schemas.openxmlformats.org/officeDocument/2006/relationships/image" Target="media/image2.tmp"/><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image" Target="media/image35.tmp"/><Relationship Id="rId59" Type="http://schemas.openxmlformats.org/officeDocument/2006/relationships/image" Target="media/image48.tm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Ausbildung der Lernenden Kaufmann/Kauffrau EFZ nach BIVO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9BD573-D094-49F6-B203-C9DCC3FE1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3777</Words>
  <Characters>23800</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Notariatslehre</vt:lpstr>
    </vt:vector>
  </TitlesOfParts>
  <Company>Hewlett-Packard</Company>
  <LinksUpToDate>false</LinksUpToDate>
  <CharactersWithSpaces>27522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Notariatslehre</dc:title>
  <dc:subject>15.11.2013</dc:subject>
  <dc:creator>Marianne Meyer</dc:creator>
  <cp:lastModifiedBy>Marianne Meyer</cp:lastModifiedBy>
  <cp:revision>2</cp:revision>
  <cp:lastPrinted>2013-11-11T11:36:00Z</cp:lastPrinted>
  <dcterms:created xsi:type="dcterms:W3CDTF">2013-11-11T15:03:00Z</dcterms:created>
  <dcterms:modified xsi:type="dcterms:W3CDTF">2013-11-11T15:03:00Z</dcterms:modified>
</cp:coreProperties>
</file>